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56C" w:rsidRDefault="00D0456C" w:rsidP="00D0456C">
      <w:pPr>
        <w:pStyle w:val="1"/>
        <w:jc w:val="center"/>
      </w:pPr>
      <w:proofErr w:type="gramStart"/>
      <w:r>
        <w:t>Ба</w:t>
      </w:r>
      <w:proofErr w:type="gramEnd"/>
      <w:r>
        <w:t xml:space="preserve">ға ұсыныстарын сұрату тәсілімен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қорытындыларын </w:t>
      </w:r>
      <w:proofErr w:type="spellStart"/>
      <w:r>
        <w:t>бекіту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шешім</w:t>
      </w:r>
      <w:proofErr w:type="spellEnd"/>
      <w:r>
        <w:br/>
        <w:t>Решение об утверждении итогов государственных закупок способом запроса ценовых предложений</w:t>
      </w:r>
      <w:r>
        <w:br/>
      </w:r>
      <w:r>
        <w:br/>
        <w:t xml:space="preserve">№4782295 </w:t>
      </w:r>
    </w:p>
    <w:p w:rsidR="00D0456C" w:rsidRDefault="00D0456C" w:rsidP="00D0456C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955"/>
        <w:gridCol w:w="6520"/>
      </w:tblGrid>
      <w:tr w:rsidR="00D0456C" w:rsidTr="00D0456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456C" w:rsidRDefault="00D0456C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Хабарландыру</w:t>
            </w:r>
            <w:proofErr w:type="spellEnd"/>
            <w:r>
              <w:rPr>
                <w:rStyle w:val="a3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456C" w:rsidRDefault="00D0456C">
            <w:pPr>
              <w:rPr>
                <w:sz w:val="24"/>
                <w:szCs w:val="24"/>
              </w:rPr>
            </w:pPr>
            <w:hyperlink r:id="rId4" w:history="1">
              <w:r>
                <w:rPr>
                  <w:rStyle w:val="a3"/>
                  <w:color w:val="0000FF"/>
                  <w:u w:val="single"/>
                </w:rPr>
                <w:t>№ 4900494</w:t>
              </w:r>
            </w:hyperlink>
          </w:p>
        </w:tc>
      </w:tr>
      <w:tr w:rsidR="00D0456C" w:rsidTr="00D0456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456C" w:rsidRDefault="00D0456C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456C" w:rsidRDefault="00D0456C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>№1363-шi 2014 жылдың 19 желтоқсанынан Қазақстан республикасының үк</w:t>
              </w:r>
              <w:proofErr w:type="gramStart"/>
              <w:r>
                <w:rPr>
                  <w:rStyle w:val="a4"/>
                </w:rPr>
                <w:t>i</w:t>
              </w:r>
              <w:proofErr w:type="gramEnd"/>
              <w:r>
                <w:rPr>
                  <w:rStyle w:val="a4"/>
                </w:rPr>
                <w:t xml:space="preserve">метiнiң қаулысымен сәйкес Аи-92 </w:t>
              </w:r>
              <w:proofErr w:type="spellStart"/>
              <w:r>
                <w:rPr>
                  <w:rStyle w:val="a4"/>
                </w:rPr>
                <w:t>бензинін</w:t>
              </w:r>
              <w:proofErr w:type="spellEnd"/>
              <w:r>
                <w:rPr>
                  <w:rStyle w:val="a4"/>
                </w:rPr>
                <w:t xml:space="preserve"> </w:t>
              </w:r>
              <w:proofErr w:type="spellStart"/>
              <w:r>
                <w:rPr>
                  <w:rStyle w:val="a4"/>
                </w:rPr>
                <w:t>сатып</w:t>
              </w:r>
              <w:proofErr w:type="spellEnd"/>
              <w:r>
                <w:rPr>
                  <w:rStyle w:val="a4"/>
                </w:rPr>
                <w:t xml:space="preserve"> </w:t>
              </w:r>
              <w:proofErr w:type="spellStart"/>
              <w:r>
                <w:rPr>
                  <w:rStyle w:val="a4"/>
                </w:rPr>
                <w:t>алу</w:t>
              </w:r>
              <w:proofErr w:type="spellEnd"/>
              <w:r>
                <w:rPr>
                  <w:rStyle w:val="a4"/>
                </w:rPr>
                <w:t xml:space="preserve"> отандық </w:t>
              </w:r>
              <w:proofErr w:type="spellStart"/>
              <w:r>
                <w:rPr>
                  <w:rStyle w:val="a4"/>
                </w:rPr>
                <w:t>тауар</w:t>
              </w:r>
              <w:proofErr w:type="spellEnd"/>
              <w:r>
                <w:rPr>
                  <w:rStyle w:val="a4"/>
                </w:rPr>
                <w:t xml:space="preserve"> өндiрушiлерде</w:t>
              </w:r>
            </w:hyperlink>
          </w:p>
        </w:tc>
      </w:tr>
      <w:tr w:rsidR="00D0456C" w:rsidTr="00D0456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456C" w:rsidRDefault="00D0456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456C" w:rsidRDefault="00D0456C">
            <w:pPr>
              <w:rPr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Закуп бензина Аи-92</w:t>
              </w:r>
              <w:proofErr w:type="gramStart"/>
              <w:r>
                <w:rPr>
                  <w:rStyle w:val="a4"/>
                </w:rPr>
                <w:t xml:space="preserve"> У</w:t>
              </w:r>
              <w:proofErr w:type="gramEnd"/>
              <w:r>
                <w:rPr>
                  <w:rStyle w:val="a4"/>
                </w:rPr>
                <w:t xml:space="preserve"> ОТЕЧЕСТВЕННЫХ ТОВАРОПРОИЗВОДИТЕЛЕЙ в соответствии с Постановлением Правительства РК от 19.12.2014 г № 1363</w:t>
              </w:r>
            </w:hyperlink>
          </w:p>
        </w:tc>
      </w:tr>
      <w:tr w:rsidR="00D0456C" w:rsidTr="00D0456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456C" w:rsidRDefault="00D0456C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Басталу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456C" w:rsidRDefault="00D0456C">
            <w:pPr>
              <w:rPr>
                <w:sz w:val="24"/>
                <w:szCs w:val="24"/>
              </w:rPr>
            </w:pPr>
            <w:r>
              <w:t>2015-08-24 08:00:00</w:t>
            </w:r>
          </w:p>
        </w:tc>
      </w:tr>
      <w:tr w:rsidR="00D0456C" w:rsidTr="00D0456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456C" w:rsidRDefault="00D0456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Аяқталу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456C" w:rsidRDefault="00D0456C">
            <w:pPr>
              <w:rPr>
                <w:sz w:val="24"/>
                <w:szCs w:val="24"/>
              </w:rPr>
            </w:pPr>
            <w:r>
              <w:t>2015-09-01 08:00:00</w:t>
            </w:r>
          </w:p>
        </w:tc>
      </w:tr>
      <w:tr w:rsidR="00D0456C" w:rsidTr="00D0456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456C" w:rsidRDefault="00D0456C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456C" w:rsidRDefault="00D0456C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D0456C" w:rsidTr="00D0456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456C" w:rsidRDefault="00D0456C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456C" w:rsidRDefault="00D0456C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  <w:tr w:rsidR="00D0456C" w:rsidTr="00D0456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456C" w:rsidRDefault="00D0456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456C" w:rsidRDefault="00D0456C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D0456C" w:rsidTr="00D0456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456C" w:rsidRDefault="00D0456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lastRenderedPageBreak/>
              <w:t xml:space="preserve">Ұйымдастырушының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456C" w:rsidRDefault="00D0456C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</w:tbl>
    <w:p w:rsidR="00D0456C" w:rsidRDefault="00D0456C" w:rsidP="00D0456C">
      <w:r>
        <w:br/>
        <w:t xml:space="preserve">Лот № 15991896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D0456C" w:rsidTr="00D0456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0456C" w:rsidRDefault="00D0456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456C" w:rsidRDefault="00D0456C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4"/>
                </w:rPr>
                <w:t>Бензин</w:t>
              </w:r>
            </w:hyperlink>
            <w:r>
              <w:t xml:space="preserve"> </w:t>
            </w:r>
          </w:p>
        </w:tc>
      </w:tr>
      <w:tr w:rsidR="00D0456C" w:rsidTr="00D0456C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0456C" w:rsidRDefault="00D0456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456C" w:rsidRDefault="00D0456C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>Бензин</w:t>
              </w:r>
            </w:hyperlink>
            <w:r>
              <w:t xml:space="preserve"> </w:t>
            </w:r>
          </w:p>
        </w:tc>
      </w:tr>
      <w:tr w:rsidR="00D0456C" w:rsidTr="00D0456C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0456C" w:rsidRDefault="00D0456C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0456C" w:rsidRDefault="00D0456C">
            <w:pPr>
              <w:rPr>
                <w:sz w:val="24"/>
                <w:szCs w:val="24"/>
              </w:rPr>
            </w:pPr>
            <w:r>
              <w:t>96.43</w:t>
            </w:r>
          </w:p>
        </w:tc>
      </w:tr>
      <w:tr w:rsidR="00D0456C" w:rsidTr="00D0456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0456C" w:rsidRDefault="00D0456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456C" w:rsidRDefault="00D0456C">
            <w:pPr>
              <w:rPr>
                <w:sz w:val="24"/>
                <w:szCs w:val="24"/>
              </w:rPr>
            </w:pPr>
            <w:r>
              <w:t>482150</w:t>
            </w:r>
          </w:p>
        </w:tc>
      </w:tr>
      <w:tr w:rsidR="00D0456C" w:rsidTr="00D0456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0456C" w:rsidRDefault="00D0456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456C" w:rsidRDefault="00D0456C">
            <w:pPr>
              <w:rPr>
                <w:sz w:val="24"/>
                <w:szCs w:val="24"/>
              </w:rPr>
            </w:pPr>
            <w:r>
              <w:t>Литр</w:t>
            </w:r>
          </w:p>
        </w:tc>
      </w:tr>
      <w:tr w:rsidR="00D0456C" w:rsidTr="00D0456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0456C" w:rsidRDefault="00D0456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456C" w:rsidRDefault="00D0456C">
            <w:pPr>
              <w:rPr>
                <w:sz w:val="24"/>
                <w:szCs w:val="24"/>
              </w:rPr>
            </w:pPr>
            <w:r>
              <w:t>Литр (куб. дм.)</w:t>
            </w:r>
          </w:p>
        </w:tc>
      </w:tr>
      <w:tr w:rsidR="00D0456C" w:rsidTr="00D0456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0456C" w:rsidRDefault="00D0456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456C" w:rsidRDefault="00D0456C">
            <w:pPr>
              <w:rPr>
                <w:sz w:val="24"/>
                <w:szCs w:val="24"/>
              </w:rPr>
            </w:pPr>
            <w:r>
              <w:t>5000</w:t>
            </w:r>
          </w:p>
        </w:tc>
      </w:tr>
    </w:tbl>
    <w:p w:rsidR="00D0456C" w:rsidRDefault="00D0456C" w:rsidP="00D0456C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D0456C" w:rsidRDefault="00D0456C" w:rsidP="00D0456C">
      <w:r>
        <w:pict>
          <v:rect id="_x0000_i1025" style="width:0;height:1.5pt" o:hralign="center" o:hrstd="t" o:hr="t" fillcolor="#a0a0a0" stroked="f"/>
        </w:pict>
      </w:r>
    </w:p>
    <w:p w:rsidR="00D0456C" w:rsidRDefault="00D0456C" w:rsidP="00D0456C">
      <w:pPr>
        <w:pStyle w:val="2"/>
      </w:pPr>
      <w:r>
        <w:t>Нәтиже</w:t>
      </w:r>
    </w:p>
    <w:p w:rsidR="00D0456C" w:rsidRDefault="00D0456C" w:rsidP="00D0456C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D0456C" w:rsidRDefault="00D0456C" w:rsidP="00D0456C">
      <w:pPr>
        <w:pStyle w:val="2"/>
      </w:pPr>
      <w:r>
        <w:t>Результаты</w:t>
      </w:r>
    </w:p>
    <w:p w:rsidR="00D0456C" w:rsidRDefault="00D0456C" w:rsidP="00D0456C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D0456C" w:rsidRDefault="00D0456C" w:rsidP="00D0456C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D0456C" w:rsidTr="00D045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0456C" w:rsidRDefault="00D0456C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ұйымдастырушысының </w:t>
            </w:r>
            <w:proofErr w:type="gramStart"/>
            <w:r>
              <w:rPr>
                <w:rStyle w:val="a3"/>
              </w:rPr>
              <w:t>у</w:t>
            </w:r>
            <w:proofErr w:type="gramEnd"/>
            <w:r>
              <w:rPr>
                <w:rStyle w:val="a3"/>
              </w:rPr>
              <w:t xml:space="preserve">әкілетті өкілі </w:t>
            </w:r>
            <w:r>
              <w:rPr>
                <w:b/>
                <w:bCs/>
              </w:rPr>
              <w:br/>
            </w:r>
            <w:proofErr w:type="gramStart"/>
            <w:r>
              <w:rPr>
                <w:rStyle w:val="a3"/>
              </w:rPr>
              <w:t>Уполномоченный</w:t>
            </w:r>
            <w:proofErr w:type="gramEnd"/>
            <w:r>
              <w:rPr>
                <w:rStyle w:val="a3"/>
              </w:rPr>
              <w:t xml:space="preserve"> представитель организатора государственных закупок</w:t>
            </w:r>
          </w:p>
        </w:tc>
      </w:tr>
      <w:tr w:rsidR="00D0456C" w:rsidTr="00D0456C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D0456C" w:rsidRDefault="00D0456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0456C" w:rsidRDefault="00D0456C">
            <w:r>
              <w:t>МАМЕТОВА ГАЛИНА АБУГАЛИЕВНА</w:t>
            </w:r>
          </w:p>
          <w:p w:rsidR="00D0456C" w:rsidRDefault="00D0456C">
            <w:r>
              <w:pict>
                <v:rect id="_x0000_i1026" style="width:0;height:.75pt" o:hralign="center" o:hrstd="t" o:hr="t" fillcolor="#a0a0a0" stroked="f"/>
              </w:pict>
            </w:r>
          </w:p>
          <w:p w:rsidR="00D0456C" w:rsidRDefault="00D0456C">
            <w:pPr>
              <w:rPr>
                <w:sz w:val="24"/>
                <w:szCs w:val="24"/>
              </w:rPr>
            </w:pPr>
            <w:proofErr w:type="spellStart"/>
            <w:r>
              <w:t>Лауазым</w:t>
            </w:r>
            <w:proofErr w:type="spellEnd"/>
            <w:r>
              <w:t>: Бас дә</w:t>
            </w:r>
            <w:proofErr w:type="gramStart"/>
            <w:r>
              <w:t>р</w:t>
            </w:r>
            <w:proofErr w:type="gramEnd"/>
            <w:r>
              <w:t>ігер / Должность: главный врач</w:t>
            </w:r>
          </w:p>
        </w:tc>
      </w:tr>
      <w:tr w:rsidR="00D0456C" w:rsidTr="00D0456C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D0456C" w:rsidRDefault="00D0456C">
            <w:pPr>
              <w:rPr>
                <w:sz w:val="24"/>
                <w:szCs w:val="24"/>
              </w:rPr>
            </w:pPr>
            <w:r>
              <w:t xml:space="preserve">Қорытындыларды шығару уақыты және </w:t>
            </w:r>
            <w:proofErr w:type="gramStart"/>
            <w:r>
              <w:t>к</w:t>
            </w:r>
            <w:proofErr w:type="gramEnd"/>
            <w:r>
              <w:t xml:space="preserve">үні </w:t>
            </w:r>
            <w:r>
              <w:br/>
            </w:r>
            <w:r>
              <w:lastRenderedPageBreak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0456C" w:rsidRDefault="00D0456C">
            <w:pPr>
              <w:rPr>
                <w:sz w:val="24"/>
                <w:szCs w:val="24"/>
              </w:rPr>
            </w:pPr>
            <w:r>
              <w:lastRenderedPageBreak/>
              <w:t>2015-09-01 08:01:02</w:t>
            </w:r>
          </w:p>
        </w:tc>
      </w:tr>
    </w:tbl>
    <w:p w:rsidR="00D0456C" w:rsidRDefault="00D0456C" w:rsidP="00D0456C"/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595"/>
      </w:tblGrid>
      <w:tr w:rsidR="00D0456C" w:rsidTr="00D045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456C" w:rsidRDefault="00D0456C" w:rsidP="00D0456C">
            <w:pPr>
              <w:rPr>
                <w:sz w:val="24"/>
                <w:szCs w:val="24"/>
              </w:rPr>
            </w:pPr>
            <w: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D0456C" w:rsidRDefault="00D0456C" w:rsidP="00D0456C">
            <w:pPr>
              <w:jc w:val="center"/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CD49B7" w:rsidRPr="00D0456C" w:rsidRDefault="00CD49B7" w:rsidP="00D0456C"/>
    <w:sectPr w:rsidR="00CD49B7" w:rsidRPr="00D0456C" w:rsidSect="00CD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369"/>
    <w:rsid w:val="003E1369"/>
    <w:rsid w:val="00584E71"/>
    <w:rsid w:val="00AF0094"/>
    <w:rsid w:val="00CD49B7"/>
    <w:rsid w:val="00D0456C"/>
    <w:rsid w:val="00D66D18"/>
    <w:rsid w:val="00F17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9B7"/>
  </w:style>
  <w:style w:type="paragraph" w:styleId="1">
    <w:name w:val="heading 1"/>
    <w:basedOn w:val="a"/>
    <w:link w:val="10"/>
    <w:uiPriority w:val="9"/>
    <w:qFormat/>
    <w:rsid w:val="003E13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E13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13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E13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3E1369"/>
    <w:rPr>
      <w:b/>
      <w:bCs/>
    </w:rPr>
  </w:style>
  <w:style w:type="character" w:styleId="a4">
    <w:name w:val="Hyperlink"/>
    <w:basedOn w:val="a0"/>
    <w:uiPriority w:val="99"/>
    <w:semiHidden/>
    <w:unhideWhenUsed/>
    <w:rsid w:val="003E1369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E1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id">
    <w:name w:val="postid"/>
    <w:basedOn w:val="a0"/>
    <w:rsid w:val="00D66D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94352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0312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44401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016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0961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6538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302549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8117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47882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599189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oszakup.gov.kz/app/index.php/ru/publictrade/showlot/1599189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900494" TargetMode="External"/><Relationship Id="rId5" Type="http://schemas.openxmlformats.org/officeDocument/2006/relationships/hyperlink" Target="http://goszakup.gov.kz/app/index.php/ru/publictrade/showbuy/4900494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goszakup.gov.kz/app/index.php/ru/publictrade/showbuy/4900494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420</Words>
  <Characters>2396</Characters>
  <Application>Microsoft Office Word</Application>
  <DocSecurity>0</DocSecurity>
  <Lines>19</Lines>
  <Paragraphs>5</Paragraphs>
  <ScaleCrop>false</ScaleCrop>
  <Company/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dcterms:created xsi:type="dcterms:W3CDTF">2015-09-01T02:52:00Z</dcterms:created>
  <dcterms:modified xsi:type="dcterms:W3CDTF">2015-09-01T02:52:00Z</dcterms:modified>
</cp:coreProperties>
</file>