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Style w:val="a3"/>
        <w:tblW w:w="5000" w:type="pct"/>
        <w:tblLook w:val="04A0"/>
      </w:tblPr>
      <w:tblGrid>
        <w:gridCol w:w="983"/>
        <w:gridCol w:w="2925"/>
        <w:gridCol w:w="1137"/>
        <w:gridCol w:w="1181"/>
        <w:gridCol w:w="1639"/>
        <w:gridCol w:w="1706"/>
      </w:tblGrid>
      <w:tr w:rsidR="00D85FC6" w:rsidRPr="000E543A" w:rsidTr="00D85FC6">
        <w:tc>
          <w:tcPr>
            <w:tcW w:w="514" w:type="pct"/>
          </w:tcPr>
          <w:p w:rsidR="00D85FC6" w:rsidRPr="000E543A" w:rsidRDefault="00D85FC6" w:rsidP="00544BEA">
            <w:pPr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28" w:type="pct"/>
          </w:tcPr>
          <w:p w:rsidR="00D85FC6" w:rsidRPr="000E543A" w:rsidRDefault="00D85FC6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4" w:type="pct"/>
          </w:tcPr>
          <w:p w:rsidR="00D85FC6" w:rsidRPr="000E543A" w:rsidRDefault="00D85FC6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17" w:type="pct"/>
          </w:tcPr>
          <w:p w:rsidR="00D85FC6" w:rsidRPr="000E543A" w:rsidRDefault="00D85FC6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856" w:type="pct"/>
          </w:tcPr>
          <w:p w:rsidR="00D85FC6" w:rsidRPr="000E543A" w:rsidRDefault="00D85FC6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891" w:type="pct"/>
          </w:tcPr>
          <w:p w:rsidR="00D85FC6" w:rsidRPr="000E543A" w:rsidRDefault="00D85FC6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85FC6" w:rsidRPr="000E543A" w:rsidTr="00D85FC6">
        <w:tc>
          <w:tcPr>
            <w:tcW w:w="514" w:type="pct"/>
          </w:tcPr>
          <w:p w:rsidR="00D85FC6" w:rsidRPr="000E543A" w:rsidRDefault="00D85FC6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28" w:type="pct"/>
          </w:tcPr>
          <w:p w:rsidR="00D85FC6" w:rsidRPr="00691B13" w:rsidRDefault="00D85FC6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тест-карта, для определения газов, электролитов и метаболитов крови №50 (расходный материал системы анализа крови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Epoc</w:t>
            </w:r>
            <w:proofErr w:type="spellEnd"/>
            <w:r w:rsidRPr="00691B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4" w:type="pct"/>
          </w:tcPr>
          <w:p w:rsidR="00D85FC6" w:rsidRPr="00691B13" w:rsidRDefault="00D85FC6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617" w:type="pct"/>
          </w:tcPr>
          <w:p w:rsidR="00D85FC6" w:rsidRPr="000E543A" w:rsidRDefault="00D85FC6" w:rsidP="0069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</w:tcPr>
          <w:p w:rsidR="00D85FC6" w:rsidRPr="000E543A" w:rsidRDefault="00D85FC6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196 000,00</w:t>
            </w:r>
          </w:p>
        </w:tc>
        <w:tc>
          <w:tcPr>
            <w:tcW w:w="891" w:type="pct"/>
          </w:tcPr>
          <w:p w:rsidR="00D85FC6" w:rsidRPr="000E543A" w:rsidRDefault="00D85FC6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392 000,00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D85FC6" w:rsidRPr="00886765" w:rsidRDefault="00D85FC6" w:rsidP="000E54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тест-карт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одной упаковке – 50 штук.</w:t>
      </w:r>
    </w:p>
    <w:p w:rsidR="00544BEA" w:rsidRDefault="00886765" w:rsidP="000E543A">
      <w:pPr>
        <w:rPr>
          <w:rFonts w:ascii="Times New Roman" w:hAnsi="Times New Roman" w:cs="Times New Roman"/>
          <w:sz w:val="24"/>
          <w:szCs w:val="24"/>
        </w:rPr>
      </w:pPr>
      <w:r w:rsidRPr="00886765">
        <w:rPr>
          <w:rFonts w:ascii="Times New Roman" w:hAnsi="Times New Roman" w:cs="Times New Roman"/>
          <w:sz w:val="24"/>
          <w:szCs w:val="24"/>
        </w:rPr>
        <w:t>Итого</w:t>
      </w:r>
      <w:r w:rsidR="00544BEA" w:rsidRPr="00886765">
        <w:rPr>
          <w:rFonts w:ascii="Times New Roman" w:hAnsi="Times New Roman" w:cs="Times New Roman"/>
          <w:sz w:val="24"/>
          <w:szCs w:val="24"/>
        </w:rPr>
        <w:t xml:space="preserve">: </w:t>
      </w:r>
      <w:r w:rsidR="00D85FC6">
        <w:rPr>
          <w:rFonts w:ascii="Times New Roman" w:hAnsi="Times New Roman" w:cs="Times New Roman"/>
          <w:sz w:val="24"/>
          <w:szCs w:val="24"/>
        </w:rPr>
        <w:t>392 000</w:t>
      </w:r>
      <w:r w:rsidR="00544BEA" w:rsidRPr="00886765">
        <w:rPr>
          <w:rFonts w:ascii="Times New Roman" w:hAnsi="Times New Roman" w:cs="Times New Roman"/>
          <w:sz w:val="24"/>
          <w:szCs w:val="24"/>
        </w:rPr>
        <w:t>,00 (</w:t>
      </w:r>
      <w:r w:rsidR="00D85FC6">
        <w:rPr>
          <w:rFonts w:ascii="Times New Roman" w:hAnsi="Times New Roman" w:cs="Times New Roman"/>
          <w:sz w:val="24"/>
          <w:szCs w:val="24"/>
        </w:rPr>
        <w:t>триста девяносто две</w:t>
      </w:r>
      <w:r w:rsidR="003B0F64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D85FC6">
        <w:rPr>
          <w:rFonts w:ascii="Times New Roman" w:hAnsi="Times New Roman" w:cs="Times New Roman"/>
          <w:sz w:val="24"/>
          <w:szCs w:val="24"/>
        </w:rPr>
        <w:t>и</w:t>
      </w:r>
      <w:r w:rsidR="00544BEA" w:rsidRPr="00886765">
        <w:rPr>
          <w:rFonts w:ascii="Times New Roman" w:hAnsi="Times New Roman" w:cs="Times New Roman"/>
          <w:sz w:val="24"/>
          <w:szCs w:val="24"/>
        </w:rPr>
        <w:t>) тенге.</w:t>
      </w: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sectPr w:rsidR="003B0F64" w:rsidSect="00446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43A"/>
    <w:rsid w:val="000E543A"/>
    <w:rsid w:val="00107FC9"/>
    <w:rsid w:val="00111715"/>
    <w:rsid w:val="003B0F64"/>
    <w:rsid w:val="004462B2"/>
    <w:rsid w:val="00544BEA"/>
    <w:rsid w:val="00691B13"/>
    <w:rsid w:val="00886765"/>
    <w:rsid w:val="00995B49"/>
    <w:rsid w:val="00B04EA5"/>
    <w:rsid w:val="00BD2E56"/>
    <w:rsid w:val="00D85FC6"/>
    <w:rsid w:val="00DD384D"/>
    <w:rsid w:val="00E36195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9</cp:revision>
  <dcterms:created xsi:type="dcterms:W3CDTF">2017-02-28T07:43:00Z</dcterms:created>
  <dcterms:modified xsi:type="dcterms:W3CDTF">2017-03-29T05:24:00Z</dcterms:modified>
</cp:coreProperties>
</file>