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456CC9">
        <w:rPr>
          <w:b/>
          <w:sz w:val="24"/>
          <w:szCs w:val="24"/>
        </w:rPr>
        <w:t>21</w:t>
      </w:r>
    </w:p>
    <w:p w:rsidR="008C2B1F" w:rsidRPr="00E50BB6" w:rsidRDefault="008C2B1F" w:rsidP="00C27B79">
      <w:pPr>
        <w:ind w:firstLine="567"/>
        <w:jc w:val="center"/>
        <w:rPr>
          <w:b/>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F62891">
        <w:rPr>
          <w:b/>
          <w:bCs/>
          <w:color w:val="000000"/>
          <w:sz w:val="24"/>
          <w:szCs w:val="24"/>
        </w:rPr>
        <w:t>0</w:t>
      </w:r>
      <w:r w:rsidR="00456CC9">
        <w:rPr>
          <w:b/>
          <w:bCs/>
          <w:color w:val="000000"/>
          <w:sz w:val="24"/>
          <w:szCs w:val="24"/>
        </w:rPr>
        <w:t>8</w:t>
      </w:r>
      <w:r w:rsidR="00EB65B2" w:rsidRPr="00E50BB6">
        <w:rPr>
          <w:b/>
          <w:bCs/>
          <w:sz w:val="24"/>
          <w:szCs w:val="24"/>
        </w:rPr>
        <w:t>.0</w:t>
      </w:r>
      <w:r w:rsidR="00D524F7">
        <w:rPr>
          <w:b/>
          <w:bCs/>
          <w:sz w:val="24"/>
          <w:szCs w:val="24"/>
        </w:rPr>
        <w:t>6</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W w:w="52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5"/>
        <w:gridCol w:w="1777"/>
        <w:gridCol w:w="6482"/>
        <w:gridCol w:w="706"/>
        <w:gridCol w:w="852"/>
        <w:gridCol w:w="1277"/>
        <w:gridCol w:w="1293"/>
        <w:gridCol w:w="1757"/>
        <w:gridCol w:w="1890"/>
      </w:tblGrid>
      <w:tr w:rsidR="00456CC9" w:rsidRPr="00456CC9" w:rsidTr="00456CC9">
        <w:trPr>
          <w:jc w:val="center"/>
        </w:trPr>
        <w:tc>
          <w:tcPr>
            <w:tcW w:w="164" w:type="pct"/>
            <w:vAlign w:val="center"/>
          </w:tcPr>
          <w:p w:rsidR="00456CC9" w:rsidRPr="00456CC9" w:rsidRDefault="00456CC9" w:rsidP="00CF0641">
            <w:pPr>
              <w:jc w:val="center"/>
            </w:pPr>
            <w:r w:rsidRPr="00456CC9">
              <w:t xml:space="preserve">№ </w:t>
            </w:r>
            <w:proofErr w:type="spellStart"/>
            <w:proofErr w:type="gramStart"/>
            <w:r w:rsidRPr="00456CC9">
              <w:t>п</w:t>
            </w:r>
            <w:proofErr w:type="spellEnd"/>
            <w:proofErr w:type="gramEnd"/>
            <w:r w:rsidRPr="00456CC9">
              <w:t>/</w:t>
            </w:r>
            <w:proofErr w:type="spellStart"/>
            <w:r w:rsidRPr="00456CC9">
              <w:t>п</w:t>
            </w:r>
            <w:proofErr w:type="spellEnd"/>
          </w:p>
        </w:tc>
        <w:tc>
          <w:tcPr>
            <w:tcW w:w="536" w:type="pct"/>
            <w:vAlign w:val="center"/>
          </w:tcPr>
          <w:p w:rsidR="00456CC9" w:rsidRPr="00456CC9" w:rsidRDefault="00456CC9" w:rsidP="00CF0641">
            <w:pPr>
              <w:jc w:val="center"/>
            </w:pPr>
            <w:r w:rsidRPr="00456CC9">
              <w:t>Наименование</w:t>
            </w:r>
          </w:p>
        </w:tc>
        <w:tc>
          <w:tcPr>
            <w:tcW w:w="1955" w:type="pct"/>
            <w:vAlign w:val="center"/>
          </w:tcPr>
          <w:p w:rsidR="00456CC9" w:rsidRPr="00456CC9" w:rsidRDefault="00456CC9" w:rsidP="00CF0641">
            <w:pPr>
              <w:jc w:val="center"/>
            </w:pPr>
            <w:r w:rsidRPr="00456CC9">
              <w:t>Описание</w:t>
            </w:r>
          </w:p>
        </w:tc>
        <w:tc>
          <w:tcPr>
            <w:tcW w:w="213" w:type="pct"/>
            <w:vAlign w:val="center"/>
          </w:tcPr>
          <w:p w:rsidR="00456CC9" w:rsidRPr="00456CC9" w:rsidRDefault="00456CC9" w:rsidP="00CF0641">
            <w:pPr>
              <w:ind w:left="-108"/>
              <w:jc w:val="center"/>
            </w:pPr>
            <w:r w:rsidRPr="00456CC9">
              <w:t>Ед.</w:t>
            </w:r>
          </w:p>
          <w:p w:rsidR="00456CC9" w:rsidRPr="00456CC9" w:rsidRDefault="00456CC9" w:rsidP="00CF0641">
            <w:pPr>
              <w:ind w:left="-108"/>
              <w:jc w:val="center"/>
            </w:pPr>
            <w:proofErr w:type="spellStart"/>
            <w:r w:rsidRPr="00456CC9">
              <w:t>измер</w:t>
            </w:r>
            <w:proofErr w:type="spellEnd"/>
            <w:r w:rsidRPr="00456CC9">
              <w:t>.</w:t>
            </w:r>
          </w:p>
        </w:tc>
        <w:tc>
          <w:tcPr>
            <w:tcW w:w="257" w:type="pct"/>
            <w:vAlign w:val="center"/>
          </w:tcPr>
          <w:p w:rsidR="00456CC9" w:rsidRPr="00456CC9" w:rsidRDefault="00456CC9" w:rsidP="00CF0641">
            <w:pPr>
              <w:jc w:val="center"/>
            </w:pPr>
            <w:r w:rsidRPr="00456CC9">
              <w:t>Кол-во</w:t>
            </w:r>
          </w:p>
        </w:tc>
        <w:tc>
          <w:tcPr>
            <w:tcW w:w="385" w:type="pct"/>
            <w:vAlign w:val="center"/>
          </w:tcPr>
          <w:p w:rsidR="00456CC9" w:rsidRPr="00456CC9" w:rsidRDefault="00456CC9" w:rsidP="00CF0641">
            <w:pPr>
              <w:jc w:val="center"/>
            </w:pPr>
            <w:r w:rsidRPr="00456CC9">
              <w:t>Цена, тенге</w:t>
            </w:r>
          </w:p>
        </w:tc>
        <w:tc>
          <w:tcPr>
            <w:tcW w:w="390" w:type="pct"/>
            <w:vAlign w:val="center"/>
          </w:tcPr>
          <w:p w:rsidR="00456CC9" w:rsidRPr="00456CC9" w:rsidRDefault="00456CC9" w:rsidP="00CF0641">
            <w:pPr>
              <w:jc w:val="center"/>
            </w:pPr>
            <w:r w:rsidRPr="00456CC9">
              <w:t>Сумма, тенге</w:t>
            </w:r>
          </w:p>
        </w:tc>
        <w:tc>
          <w:tcPr>
            <w:tcW w:w="530" w:type="pct"/>
            <w:vAlign w:val="center"/>
          </w:tcPr>
          <w:p w:rsidR="00456CC9" w:rsidRPr="00456CC9" w:rsidRDefault="00456CC9" w:rsidP="00CF0641">
            <w:pPr>
              <w:jc w:val="center"/>
            </w:pPr>
            <w:r w:rsidRPr="00456CC9">
              <w:t>Срок и условия поставки</w:t>
            </w:r>
          </w:p>
        </w:tc>
        <w:tc>
          <w:tcPr>
            <w:tcW w:w="571" w:type="pct"/>
            <w:vAlign w:val="center"/>
          </w:tcPr>
          <w:p w:rsidR="00456CC9" w:rsidRPr="00456CC9" w:rsidRDefault="00456CC9" w:rsidP="00CF0641">
            <w:pPr>
              <w:jc w:val="center"/>
            </w:pPr>
            <w:r w:rsidRPr="00456CC9">
              <w:t>Место поставки</w:t>
            </w:r>
          </w:p>
        </w:tc>
      </w:tr>
      <w:tr w:rsidR="00456CC9" w:rsidRPr="00456CC9" w:rsidTr="00456CC9">
        <w:trPr>
          <w:jc w:val="center"/>
        </w:trPr>
        <w:tc>
          <w:tcPr>
            <w:tcW w:w="164" w:type="pct"/>
            <w:vAlign w:val="center"/>
          </w:tcPr>
          <w:p w:rsidR="00456CC9" w:rsidRPr="00456CC9" w:rsidRDefault="00456CC9" w:rsidP="00CF0641">
            <w:pPr>
              <w:jc w:val="center"/>
            </w:pPr>
            <w:r w:rsidRPr="00456CC9">
              <w:t>1</w:t>
            </w:r>
          </w:p>
        </w:tc>
        <w:tc>
          <w:tcPr>
            <w:tcW w:w="536" w:type="pct"/>
            <w:vAlign w:val="center"/>
          </w:tcPr>
          <w:p w:rsidR="00456CC9" w:rsidRPr="00456CC9" w:rsidRDefault="00456CC9" w:rsidP="00CF0641">
            <w:pPr>
              <w:jc w:val="center"/>
            </w:pPr>
            <w:r w:rsidRPr="00456CC9">
              <w:t xml:space="preserve">Азур-эозин по </w:t>
            </w:r>
            <w:proofErr w:type="gramStart"/>
            <w:r w:rsidRPr="00456CC9">
              <w:t>Романовскому</w:t>
            </w:r>
            <w:proofErr w:type="gramEnd"/>
          </w:p>
        </w:tc>
        <w:tc>
          <w:tcPr>
            <w:tcW w:w="1955" w:type="pct"/>
            <w:vAlign w:val="center"/>
          </w:tcPr>
          <w:p w:rsidR="00456CC9" w:rsidRPr="00456CC9" w:rsidRDefault="00456CC9" w:rsidP="00CF0641">
            <w:pPr>
              <w:jc w:val="center"/>
            </w:pPr>
            <w:r w:rsidRPr="00456CC9">
              <w:t>Краситель Азур-Эозин по Романовскому  с буфером предназначен для окраски форменных элементов крови</w:t>
            </w:r>
            <w:proofErr w:type="gramStart"/>
            <w:r w:rsidRPr="00456CC9">
              <w:t xml:space="preserve"> .</w:t>
            </w:r>
            <w:proofErr w:type="gramEnd"/>
            <w:r w:rsidRPr="00456CC9">
              <w:t xml:space="preserve">Состав : 0,76 % </w:t>
            </w:r>
            <w:proofErr w:type="spellStart"/>
            <w:r w:rsidRPr="00456CC9">
              <w:t>р-р</w:t>
            </w:r>
            <w:proofErr w:type="spellEnd"/>
            <w:r w:rsidRPr="00456CC9">
              <w:t xml:space="preserve"> </w:t>
            </w:r>
            <w:proofErr w:type="spellStart"/>
            <w:r w:rsidRPr="00456CC9">
              <w:t>Азур-Эозина</w:t>
            </w:r>
            <w:proofErr w:type="spellEnd"/>
            <w:r w:rsidRPr="00456CC9">
              <w:t xml:space="preserve">  Наконечники для дозаторов в смеси этанола и глицерина , концентрированный раствор фосфатного буфера, объём 1литр</w:t>
            </w:r>
          </w:p>
        </w:tc>
        <w:tc>
          <w:tcPr>
            <w:tcW w:w="213" w:type="pct"/>
            <w:vAlign w:val="center"/>
          </w:tcPr>
          <w:p w:rsidR="00456CC9" w:rsidRPr="00456CC9" w:rsidRDefault="00456CC9" w:rsidP="00CF0641">
            <w:pPr>
              <w:jc w:val="center"/>
            </w:pPr>
            <w:r w:rsidRPr="00456CC9">
              <w:t>бут</w:t>
            </w:r>
          </w:p>
        </w:tc>
        <w:tc>
          <w:tcPr>
            <w:tcW w:w="257" w:type="pct"/>
            <w:vAlign w:val="center"/>
          </w:tcPr>
          <w:p w:rsidR="00456CC9" w:rsidRPr="00456CC9" w:rsidRDefault="00456CC9" w:rsidP="00CF0641">
            <w:pPr>
              <w:jc w:val="center"/>
            </w:pPr>
            <w:r w:rsidRPr="00456CC9">
              <w:t>24</w:t>
            </w:r>
          </w:p>
        </w:tc>
        <w:tc>
          <w:tcPr>
            <w:tcW w:w="385" w:type="pct"/>
            <w:vAlign w:val="center"/>
          </w:tcPr>
          <w:p w:rsidR="00456CC9" w:rsidRPr="00456CC9" w:rsidRDefault="00456CC9" w:rsidP="00CF0641">
            <w:pPr>
              <w:jc w:val="center"/>
            </w:pPr>
            <w:r w:rsidRPr="00456CC9">
              <w:t>5000,00</w:t>
            </w:r>
          </w:p>
        </w:tc>
        <w:tc>
          <w:tcPr>
            <w:tcW w:w="390" w:type="pct"/>
            <w:vAlign w:val="center"/>
          </w:tcPr>
          <w:p w:rsidR="00456CC9" w:rsidRPr="00456CC9" w:rsidRDefault="00456CC9" w:rsidP="00CF0641">
            <w:pPr>
              <w:jc w:val="center"/>
              <w:rPr>
                <w:color w:val="000000"/>
              </w:rPr>
            </w:pPr>
            <w:r w:rsidRPr="00456CC9">
              <w:rPr>
                <w:color w:val="000000"/>
              </w:rPr>
              <w:t>120000,00</w:t>
            </w:r>
          </w:p>
        </w:tc>
        <w:tc>
          <w:tcPr>
            <w:tcW w:w="530" w:type="pct"/>
            <w:vAlign w:val="center"/>
          </w:tcPr>
          <w:p w:rsidR="00456CC9" w:rsidRPr="00456CC9" w:rsidRDefault="00456CC9" w:rsidP="00CF0641">
            <w:pPr>
              <w:jc w:val="center"/>
            </w:pPr>
            <w:r w:rsidRPr="00456CC9">
              <w:t>По заявке с момента заключения договора, DDP*</w:t>
            </w:r>
          </w:p>
        </w:tc>
        <w:tc>
          <w:tcPr>
            <w:tcW w:w="571" w:type="pct"/>
            <w:vAlign w:val="center"/>
          </w:tcPr>
          <w:p w:rsidR="00456CC9" w:rsidRPr="00456CC9" w:rsidRDefault="00456CC9" w:rsidP="00CF0641">
            <w:pPr>
              <w:jc w:val="center"/>
            </w:pPr>
            <w:r w:rsidRPr="00456CC9">
              <w:t>СКО, Петропавловск, ул. Сатпаева,3 (Аптека)</w:t>
            </w:r>
          </w:p>
        </w:tc>
      </w:tr>
      <w:tr w:rsidR="00456CC9" w:rsidRPr="00456CC9" w:rsidTr="00456CC9">
        <w:trPr>
          <w:jc w:val="center"/>
        </w:trPr>
        <w:tc>
          <w:tcPr>
            <w:tcW w:w="164" w:type="pct"/>
            <w:vAlign w:val="center"/>
          </w:tcPr>
          <w:p w:rsidR="00456CC9" w:rsidRPr="00456CC9" w:rsidRDefault="00456CC9" w:rsidP="00CF0641">
            <w:pPr>
              <w:jc w:val="center"/>
            </w:pPr>
            <w:r w:rsidRPr="00456CC9">
              <w:t>2</w:t>
            </w:r>
          </w:p>
        </w:tc>
        <w:tc>
          <w:tcPr>
            <w:tcW w:w="536" w:type="pct"/>
            <w:vAlign w:val="center"/>
          </w:tcPr>
          <w:p w:rsidR="00456CC9" w:rsidRPr="00456CC9" w:rsidRDefault="00456CC9" w:rsidP="00CF0641">
            <w:pPr>
              <w:jc w:val="center"/>
            </w:pPr>
            <w:r w:rsidRPr="00456CC9">
              <w:t xml:space="preserve">Азур-эозин по Май </w:t>
            </w:r>
            <w:proofErr w:type="spellStart"/>
            <w:r w:rsidRPr="00456CC9">
              <w:t>Грюнвальду</w:t>
            </w:r>
            <w:proofErr w:type="spellEnd"/>
          </w:p>
        </w:tc>
        <w:tc>
          <w:tcPr>
            <w:tcW w:w="1955" w:type="pct"/>
            <w:vAlign w:val="center"/>
          </w:tcPr>
          <w:p w:rsidR="00456CC9" w:rsidRPr="00456CC9" w:rsidRDefault="00456CC9" w:rsidP="00CF0641">
            <w:pPr>
              <w:snapToGrid w:val="0"/>
              <w:jc w:val="center"/>
            </w:pPr>
            <w:r w:rsidRPr="00456CC9">
              <w:t xml:space="preserve">Краситель-фиксатор Эозин метиленовый синий по </w:t>
            </w:r>
            <w:proofErr w:type="spellStart"/>
            <w:r w:rsidRPr="00456CC9">
              <w:t>Май-Грюнвальду</w:t>
            </w:r>
            <w:proofErr w:type="spellEnd"/>
            <w:r w:rsidRPr="00456CC9">
              <w:t>, объём 1литр</w:t>
            </w:r>
          </w:p>
        </w:tc>
        <w:tc>
          <w:tcPr>
            <w:tcW w:w="213" w:type="pct"/>
            <w:vAlign w:val="center"/>
          </w:tcPr>
          <w:p w:rsidR="00456CC9" w:rsidRPr="00456CC9" w:rsidRDefault="00456CC9" w:rsidP="00CF0641">
            <w:pPr>
              <w:jc w:val="center"/>
            </w:pPr>
            <w:r w:rsidRPr="00456CC9">
              <w:t>бут</w:t>
            </w:r>
          </w:p>
        </w:tc>
        <w:tc>
          <w:tcPr>
            <w:tcW w:w="257" w:type="pct"/>
            <w:vAlign w:val="center"/>
          </w:tcPr>
          <w:p w:rsidR="00456CC9" w:rsidRPr="00456CC9" w:rsidRDefault="00456CC9" w:rsidP="00CF0641">
            <w:pPr>
              <w:jc w:val="center"/>
              <w:rPr>
                <w:color w:val="000000"/>
              </w:rPr>
            </w:pPr>
            <w:r w:rsidRPr="00456CC9">
              <w:rPr>
                <w:color w:val="000000"/>
              </w:rPr>
              <w:t>24</w:t>
            </w:r>
          </w:p>
        </w:tc>
        <w:tc>
          <w:tcPr>
            <w:tcW w:w="385" w:type="pct"/>
            <w:vAlign w:val="center"/>
          </w:tcPr>
          <w:p w:rsidR="00456CC9" w:rsidRPr="00456CC9" w:rsidRDefault="00456CC9" w:rsidP="00CF0641">
            <w:pPr>
              <w:snapToGrid w:val="0"/>
              <w:jc w:val="center"/>
            </w:pPr>
            <w:r w:rsidRPr="00456CC9">
              <w:t>3000,00</w:t>
            </w:r>
          </w:p>
        </w:tc>
        <w:tc>
          <w:tcPr>
            <w:tcW w:w="390" w:type="pct"/>
            <w:vAlign w:val="center"/>
          </w:tcPr>
          <w:p w:rsidR="00456CC9" w:rsidRPr="00456CC9" w:rsidRDefault="00456CC9" w:rsidP="00CF0641">
            <w:pPr>
              <w:jc w:val="center"/>
            </w:pPr>
            <w:r w:rsidRPr="00456CC9">
              <w:t>72000,00</w:t>
            </w:r>
          </w:p>
        </w:tc>
        <w:tc>
          <w:tcPr>
            <w:tcW w:w="530" w:type="pct"/>
            <w:vAlign w:val="center"/>
          </w:tcPr>
          <w:p w:rsidR="00456CC9" w:rsidRPr="00456CC9" w:rsidRDefault="00456CC9" w:rsidP="00CF0641">
            <w:pPr>
              <w:jc w:val="center"/>
            </w:pPr>
            <w:r w:rsidRPr="00456CC9">
              <w:t>По заявке с момента заключения договора, DDP*</w:t>
            </w:r>
          </w:p>
        </w:tc>
        <w:tc>
          <w:tcPr>
            <w:tcW w:w="571" w:type="pct"/>
            <w:vAlign w:val="center"/>
          </w:tcPr>
          <w:p w:rsidR="00456CC9" w:rsidRPr="00456CC9" w:rsidRDefault="00456CC9" w:rsidP="00CF0641">
            <w:pPr>
              <w:jc w:val="center"/>
            </w:pPr>
            <w:r w:rsidRPr="00456CC9">
              <w:t>СКО, Петропавловск, ул. Сатпаева,3 (Аптека)</w:t>
            </w:r>
          </w:p>
        </w:tc>
      </w:tr>
      <w:tr w:rsidR="00456CC9" w:rsidRPr="00456CC9" w:rsidTr="00456CC9">
        <w:trPr>
          <w:jc w:val="center"/>
        </w:trPr>
        <w:tc>
          <w:tcPr>
            <w:tcW w:w="164" w:type="pct"/>
            <w:vAlign w:val="center"/>
          </w:tcPr>
          <w:p w:rsidR="00456CC9" w:rsidRPr="00456CC9" w:rsidRDefault="00456CC9" w:rsidP="00CF0641">
            <w:pPr>
              <w:jc w:val="center"/>
            </w:pPr>
            <w:r w:rsidRPr="00456CC9">
              <w:t>3</w:t>
            </w:r>
          </w:p>
        </w:tc>
        <w:tc>
          <w:tcPr>
            <w:tcW w:w="536" w:type="pct"/>
            <w:vAlign w:val="center"/>
          </w:tcPr>
          <w:p w:rsidR="00456CC9" w:rsidRPr="00456CC9" w:rsidRDefault="00456CC9" w:rsidP="00CF0641">
            <w:pPr>
              <w:jc w:val="center"/>
            </w:pPr>
            <w:r w:rsidRPr="00456CC9">
              <w:t xml:space="preserve">Набор для окраски мазков по </w:t>
            </w:r>
            <w:proofErr w:type="spellStart"/>
            <w:r w:rsidRPr="00456CC9">
              <w:t>Циль-Нильсену</w:t>
            </w:r>
            <w:proofErr w:type="spellEnd"/>
          </w:p>
        </w:tc>
        <w:tc>
          <w:tcPr>
            <w:tcW w:w="1955" w:type="pct"/>
            <w:vAlign w:val="center"/>
          </w:tcPr>
          <w:p w:rsidR="00456CC9" w:rsidRPr="00456CC9" w:rsidRDefault="00456CC9" w:rsidP="00CF0641">
            <w:pPr>
              <w:pStyle w:val="ad"/>
              <w:jc w:val="center"/>
              <w:rPr>
                <w:rFonts w:ascii="Times New Roman" w:hAnsi="Times New Roman"/>
                <w:sz w:val="20"/>
                <w:szCs w:val="20"/>
              </w:rPr>
            </w:pPr>
            <w:r w:rsidRPr="00456CC9">
              <w:rPr>
                <w:rFonts w:ascii="Times New Roman" w:hAnsi="Times New Roman"/>
                <w:sz w:val="20"/>
                <w:szCs w:val="20"/>
              </w:rPr>
              <w:t>Набор реагентов</w:t>
            </w:r>
            <w:proofErr w:type="gramStart"/>
            <w:r w:rsidRPr="00456CC9">
              <w:rPr>
                <w:rFonts w:ascii="Times New Roman" w:hAnsi="Times New Roman"/>
                <w:sz w:val="20"/>
                <w:szCs w:val="20"/>
              </w:rPr>
              <w:t xml:space="preserve"> ,</w:t>
            </w:r>
            <w:proofErr w:type="gramEnd"/>
            <w:r w:rsidRPr="00456CC9">
              <w:rPr>
                <w:rFonts w:ascii="Times New Roman" w:hAnsi="Times New Roman"/>
                <w:sz w:val="20"/>
                <w:szCs w:val="20"/>
              </w:rPr>
              <w:t xml:space="preserve"> предназначенных для дифференциальной окраски и выявления микроорганизмов с кислотоустойчивыми свойствами , в частности бактерий семейства  микобактерии туберкулёза.</w:t>
            </w:r>
          </w:p>
          <w:p w:rsidR="00456CC9" w:rsidRPr="00456CC9" w:rsidRDefault="00456CC9" w:rsidP="00CF0641">
            <w:pPr>
              <w:jc w:val="center"/>
            </w:pPr>
          </w:p>
        </w:tc>
        <w:tc>
          <w:tcPr>
            <w:tcW w:w="213" w:type="pct"/>
            <w:vAlign w:val="center"/>
          </w:tcPr>
          <w:p w:rsidR="00456CC9" w:rsidRPr="00456CC9" w:rsidRDefault="00456CC9" w:rsidP="00CF0641">
            <w:pPr>
              <w:jc w:val="center"/>
              <w:rPr>
                <w:lang w:val="kk-KZ"/>
              </w:rPr>
            </w:pPr>
            <w:r w:rsidRPr="00456CC9">
              <w:rPr>
                <w:lang w:val="kk-KZ"/>
              </w:rPr>
              <w:t>наб</w:t>
            </w:r>
          </w:p>
        </w:tc>
        <w:tc>
          <w:tcPr>
            <w:tcW w:w="257" w:type="pct"/>
            <w:vAlign w:val="center"/>
          </w:tcPr>
          <w:p w:rsidR="00456CC9" w:rsidRPr="00456CC9" w:rsidRDefault="00456CC9" w:rsidP="00CF0641">
            <w:pPr>
              <w:jc w:val="center"/>
            </w:pPr>
            <w:r w:rsidRPr="00456CC9">
              <w:t>3</w:t>
            </w:r>
          </w:p>
        </w:tc>
        <w:tc>
          <w:tcPr>
            <w:tcW w:w="385" w:type="pct"/>
            <w:vAlign w:val="center"/>
          </w:tcPr>
          <w:p w:rsidR="00456CC9" w:rsidRPr="00456CC9" w:rsidRDefault="00456CC9" w:rsidP="00CF0641">
            <w:pPr>
              <w:pStyle w:val="ad"/>
              <w:jc w:val="center"/>
              <w:rPr>
                <w:rFonts w:ascii="Times New Roman" w:hAnsi="Times New Roman"/>
                <w:sz w:val="20"/>
                <w:szCs w:val="20"/>
              </w:rPr>
            </w:pPr>
            <w:r w:rsidRPr="00456CC9">
              <w:rPr>
                <w:rFonts w:ascii="Times New Roman" w:hAnsi="Times New Roman"/>
                <w:sz w:val="20"/>
                <w:szCs w:val="20"/>
              </w:rPr>
              <w:t>8 125,00</w:t>
            </w:r>
          </w:p>
        </w:tc>
        <w:tc>
          <w:tcPr>
            <w:tcW w:w="390" w:type="pct"/>
            <w:vAlign w:val="center"/>
          </w:tcPr>
          <w:p w:rsidR="00456CC9" w:rsidRPr="00456CC9" w:rsidRDefault="00456CC9" w:rsidP="00CF0641">
            <w:pPr>
              <w:jc w:val="center"/>
              <w:rPr>
                <w:color w:val="000000"/>
              </w:rPr>
            </w:pPr>
            <w:r w:rsidRPr="00456CC9">
              <w:rPr>
                <w:color w:val="000000"/>
              </w:rPr>
              <w:t>24375,00</w:t>
            </w:r>
          </w:p>
        </w:tc>
        <w:tc>
          <w:tcPr>
            <w:tcW w:w="530" w:type="pct"/>
            <w:vAlign w:val="center"/>
          </w:tcPr>
          <w:p w:rsidR="00456CC9" w:rsidRPr="00456CC9" w:rsidRDefault="00456CC9" w:rsidP="00CF0641">
            <w:pPr>
              <w:jc w:val="center"/>
            </w:pPr>
            <w:r w:rsidRPr="00456CC9">
              <w:t>По заявке с момента заключения договора, DDP*</w:t>
            </w:r>
          </w:p>
        </w:tc>
        <w:tc>
          <w:tcPr>
            <w:tcW w:w="571" w:type="pct"/>
            <w:vAlign w:val="center"/>
          </w:tcPr>
          <w:p w:rsidR="00456CC9" w:rsidRPr="00456CC9" w:rsidRDefault="00456CC9" w:rsidP="00CF0641">
            <w:pPr>
              <w:jc w:val="center"/>
            </w:pPr>
            <w:r w:rsidRPr="00456CC9">
              <w:t>СКО, Петропавловск, ул. Сатпаева,3 (Аптека)</w:t>
            </w:r>
          </w:p>
        </w:tc>
      </w:tr>
      <w:tr w:rsidR="00456CC9" w:rsidRPr="00456CC9" w:rsidTr="00456CC9">
        <w:trPr>
          <w:trHeight w:val="1053"/>
          <w:jc w:val="center"/>
        </w:trPr>
        <w:tc>
          <w:tcPr>
            <w:tcW w:w="164" w:type="pct"/>
            <w:vAlign w:val="center"/>
          </w:tcPr>
          <w:p w:rsidR="00456CC9" w:rsidRPr="00456CC9" w:rsidRDefault="00456CC9" w:rsidP="00CF0641">
            <w:pPr>
              <w:jc w:val="center"/>
            </w:pPr>
            <w:r w:rsidRPr="00456CC9">
              <w:t>4</w:t>
            </w:r>
          </w:p>
        </w:tc>
        <w:tc>
          <w:tcPr>
            <w:tcW w:w="536" w:type="pct"/>
            <w:vAlign w:val="center"/>
          </w:tcPr>
          <w:p w:rsidR="00456CC9" w:rsidRPr="00456CC9" w:rsidRDefault="00456CC9" w:rsidP="00CF0641">
            <w:pPr>
              <w:jc w:val="center"/>
            </w:pPr>
            <w:r w:rsidRPr="00456CC9">
              <w:t>Антиген кардиолипиновый для РМП</w:t>
            </w:r>
          </w:p>
        </w:tc>
        <w:tc>
          <w:tcPr>
            <w:tcW w:w="1955" w:type="pct"/>
            <w:vAlign w:val="center"/>
          </w:tcPr>
          <w:p w:rsidR="00456CC9" w:rsidRPr="00456CC9" w:rsidRDefault="00456CC9" w:rsidP="00CF0641">
            <w:pPr>
              <w:tabs>
                <w:tab w:val="left" w:pos="360"/>
              </w:tabs>
              <w:jc w:val="center"/>
            </w:pPr>
            <w:r w:rsidRPr="00456CC9">
              <w:t xml:space="preserve">Для реакции </w:t>
            </w:r>
            <w:proofErr w:type="spellStart"/>
            <w:r w:rsidRPr="00456CC9">
              <w:t>микропреципитации</w:t>
            </w:r>
            <w:proofErr w:type="spellEnd"/>
            <w:r w:rsidRPr="00456CC9">
              <w:t xml:space="preserve">. Комплект состоит из 5ампул, </w:t>
            </w:r>
            <w:proofErr w:type="gramStart"/>
            <w:r w:rsidRPr="00456CC9">
              <w:t>содержащих</w:t>
            </w:r>
            <w:proofErr w:type="gramEnd"/>
            <w:r w:rsidRPr="00456CC9">
              <w:t xml:space="preserve"> по 2мл антигена кардиолипинового, и 1 флакона, содержащего 5мл </w:t>
            </w:r>
            <w:proofErr w:type="spellStart"/>
            <w:r w:rsidRPr="00456CC9">
              <w:t>холин-хлорида</w:t>
            </w:r>
            <w:proofErr w:type="spellEnd"/>
            <w:r w:rsidRPr="00456CC9">
              <w:t>. По 2 комплекта в наборе</w:t>
            </w:r>
          </w:p>
        </w:tc>
        <w:tc>
          <w:tcPr>
            <w:tcW w:w="213" w:type="pct"/>
            <w:vAlign w:val="center"/>
          </w:tcPr>
          <w:p w:rsidR="00456CC9" w:rsidRPr="00456CC9" w:rsidRDefault="00456CC9" w:rsidP="00CF0641">
            <w:pPr>
              <w:jc w:val="center"/>
              <w:rPr>
                <w:lang w:val="kk-KZ"/>
              </w:rPr>
            </w:pPr>
            <w:r w:rsidRPr="00456CC9">
              <w:rPr>
                <w:lang w:val="kk-KZ"/>
              </w:rPr>
              <w:t>наб</w:t>
            </w:r>
          </w:p>
        </w:tc>
        <w:tc>
          <w:tcPr>
            <w:tcW w:w="257" w:type="pct"/>
            <w:vAlign w:val="center"/>
          </w:tcPr>
          <w:p w:rsidR="00456CC9" w:rsidRPr="00456CC9" w:rsidRDefault="00456CC9" w:rsidP="00CF0641">
            <w:pPr>
              <w:jc w:val="center"/>
            </w:pPr>
            <w:r w:rsidRPr="00456CC9">
              <w:t>3</w:t>
            </w:r>
          </w:p>
        </w:tc>
        <w:tc>
          <w:tcPr>
            <w:tcW w:w="385" w:type="pct"/>
            <w:vAlign w:val="center"/>
          </w:tcPr>
          <w:p w:rsidR="00456CC9" w:rsidRPr="00456CC9" w:rsidRDefault="00456CC9" w:rsidP="00CF0641">
            <w:pPr>
              <w:tabs>
                <w:tab w:val="left" w:pos="360"/>
              </w:tabs>
              <w:jc w:val="center"/>
            </w:pPr>
            <w:r w:rsidRPr="00456CC9">
              <w:rPr>
                <w:rFonts w:eastAsia="Calibri"/>
              </w:rPr>
              <w:t>14 000,00</w:t>
            </w:r>
          </w:p>
        </w:tc>
        <w:tc>
          <w:tcPr>
            <w:tcW w:w="390" w:type="pct"/>
            <w:vAlign w:val="center"/>
          </w:tcPr>
          <w:p w:rsidR="00456CC9" w:rsidRPr="00456CC9" w:rsidRDefault="00456CC9" w:rsidP="00CF0641">
            <w:pPr>
              <w:jc w:val="center"/>
              <w:rPr>
                <w:color w:val="000000"/>
              </w:rPr>
            </w:pPr>
            <w:r w:rsidRPr="00456CC9">
              <w:rPr>
                <w:color w:val="000000"/>
              </w:rPr>
              <w:t>42000,00</w:t>
            </w:r>
          </w:p>
        </w:tc>
        <w:tc>
          <w:tcPr>
            <w:tcW w:w="530" w:type="pct"/>
            <w:vAlign w:val="center"/>
          </w:tcPr>
          <w:p w:rsidR="00456CC9" w:rsidRPr="00456CC9" w:rsidRDefault="00456CC9" w:rsidP="00CF0641">
            <w:pPr>
              <w:jc w:val="center"/>
            </w:pPr>
            <w:r w:rsidRPr="00456CC9">
              <w:t>По заявке с момента заключения договора, DDP*</w:t>
            </w:r>
          </w:p>
        </w:tc>
        <w:tc>
          <w:tcPr>
            <w:tcW w:w="571" w:type="pct"/>
            <w:vAlign w:val="center"/>
          </w:tcPr>
          <w:p w:rsidR="00456CC9" w:rsidRPr="00456CC9" w:rsidRDefault="00456CC9" w:rsidP="00CF0641">
            <w:pPr>
              <w:jc w:val="center"/>
            </w:pPr>
            <w:r w:rsidRPr="00456CC9">
              <w:t>СКО, Петропавловск, ул. Сатпаева,3 (Аптека)</w:t>
            </w:r>
          </w:p>
        </w:tc>
      </w:tr>
      <w:tr w:rsidR="00456CC9" w:rsidRPr="00456CC9" w:rsidTr="00456CC9">
        <w:trPr>
          <w:jc w:val="center"/>
        </w:trPr>
        <w:tc>
          <w:tcPr>
            <w:tcW w:w="164" w:type="pct"/>
            <w:vAlign w:val="center"/>
          </w:tcPr>
          <w:p w:rsidR="00456CC9" w:rsidRPr="00456CC9" w:rsidRDefault="00456CC9" w:rsidP="00CF0641">
            <w:pPr>
              <w:jc w:val="center"/>
            </w:pPr>
            <w:r w:rsidRPr="00456CC9">
              <w:t>5</w:t>
            </w:r>
          </w:p>
        </w:tc>
        <w:tc>
          <w:tcPr>
            <w:tcW w:w="536" w:type="pct"/>
            <w:vAlign w:val="center"/>
          </w:tcPr>
          <w:p w:rsidR="00456CC9" w:rsidRPr="00456CC9" w:rsidRDefault="00456CC9" w:rsidP="00CF0641">
            <w:pPr>
              <w:jc w:val="center"/>
            </w:pPr>
            <w:r w:rsidRPr="00456CC9">
              <w:t>Стекло предметное</w:t>
            </w:r>
          </w:p>
        </w:tc>
        <w:tc>
          <w:tcPr>
            <w:tcW w:w="1955" w:type="pct"/>
            <w:vAlign w:val="center"/>
          </w:tcPr>
          <w:p w:rsidR="00456CC9" w:rsidRPr="00456CC9" w:rsidRDefault="00456CC9" w:rsidP="00CF0641">
            <w:pPr>
              <w:jc w:val="center"/>
            </w:pPr>
            <w:r w:rsidRPr="00456CC9">
              <w:t xml:space="preserve">Стекло предметное с необработанным краем 76*26±1 мм, толщина 1,0±0,1 мм упаковка 72 </w:t>
            </w:r>
            <w:proofErr w:type="spellStart"/>
            <w:proofErr w:type="gramStart"/>
            <w:r w:rsidRPr="00456CC9">
              <w:t>шт</w:t>
            </w:r>
            <w:proofErr w:type="spellEnd"/>
            <w:proofErr w:type="gramEnd"/>
          </w:p>
        </w:tc>
        <w:tc>
          <w:tcPr>
            <w:tcW w:w="213" w:type="pct"/>
            <w:vAlign w:val="center"/>
          </w:tcPr>
          <w:p w:rsidR="00456CC9" w:rsidRPr="00456CC9" w:rsidRDefault="00456CC9" w:rsidP="00CF0641">
            <w:pPr>
              <w:jc w:val="center"/>
              <w:rPr>
                <w:lang w:val="kk-KZ"/>
              </w:rPr>
            </w:pPr>
            <w:r w:rsidRPr="00456CC9">
              <w:rPr>
                <w:lang w:val="kk-KZ"/>
              </w:rPr>
              <w:t>шт</w:t>
            </w:r>
          </w:p>
        </w:tc>
        <w:tc>
          <w:tcPr>
            <w:tcW w:w="257" w:type="pct"/>
            <w:vAlign w:val="center"/>
          </w:tcPr>
          <w:p w:rsidR="00456CC9" w:rsidRPr="00456CC9" w:rsidRDefault="00456CC9" w:rsidP="00CF0641">
            <w:pPr>
              <w:jc w:val="center"/>
            </w:pPr>
            <w:r w:rsidRPr="00456CC9">
              <w:t>1200</w:t>
            </w:r>
          </w:p>
        </w:tc>
        <w:tc>
          <w:tcPr>
            <w:tcW w:w="385" w:type="pct"/>
            <w:vAlign w:val="center"/>
          </w:tcPr>
          <w:p w:rsidR="00456CC9" w:rsidRPr="00456CC9" w:rsidRDefault="00456CC9" w:rsidP="00CF0641">
            <w:pPr>
              <w:jc w:val="center"/>
            </w:pPr>
            <w:r w:rsidRPr="00456CC9">
              <w:t>20,00</w:t>
            </w:r>
          </w:p>
        </w:tc>
        <w:tc>
          <w:tcPr>
            <w:tcW w:w="390" w:type="pct"/>
            <w:vAlign w:val="center"/>
          </w:tcPr>
          <w:p w:rsidR="00456CC9" w:rsidRPr="00456CC9" w:rsidRDefault="00456CC9" w:rsidP="00CF0641">
            <w:pPr>
              <w:jc w:val="center"/>
            </w:pPr>
            <w:r w:rsidRPr="00456CC9">
              <w:t>24000,00</w:t>
            </w:r>
          </w:p>
        </w:tc>
        <w:tc>
          <w:tcPr>
            <w:tcW w:w="530" w:type="pct"/>
            <w:vAlign w:val="center"/>
          </w:tcPr>
          <w:p w:rsidR="00456CC9" w:rsidRPr="00456CC9" w:rsidRDefault="00456CC9" w:rsidP="00CF0641">
            <w:pPr>
              <w:jc w:val="center"/>
            </w:pPr>
            <w:r w:rsidRPr="00456CC9">
              <w:t>По заявке с момента заключения договора, DDP*</w:t>
            </w:r>
          </w:p>
        </w:tc>
        <w:tc>
          <w:tcPr>
            <w:tcW w:w="571" w:type="pct"/>
            <w:vAlign w:val="center"/>
          </w:tcPr>
          <w:p w:rsidR="00456CC9" w:rsidRPr="00456CC9" w:rsidRDefault="00456CC9" w:rsidP="00CF0641">
            <w:pPr>
              <w:jc w:val="center"/>
            </w:pPr>
            <w:r w:rsidRPr="00456CC9">
              <w:t>СКО, Петропавловск, ул. Сатпаева,3 (Аптека)</w:t>
            </w:r>
          </w:p>
        </w:tc>
      </w:tr>
      <w:tr w:rsidR="00456CC9" w:rsidRPr="00456CC9" w:rsidTr="00456CC9">
        <w:trPr>
          <w:jc w:val="center"/>
        </w:trPr>
        <w:tc>
          <w:tcPr>
            <w:tcW w:w="164" w:type="pct"/>
            <w:vAlign w:val="center"/>
          </w:tcPr>
          <w:p w:rsidR="00456CC9" w:rsidRPr="00456CC9" w:rsidRDefault="00456CC9" w:rsidP="00CF0641">
            <w:pPr>
              <w:jc w:val="center"/>
            </w:pPr>
            <w:r w:rsidRPr="00456CC9">
              <w:t>6</w:t>
            </w:r>
          </w:p>
        </w:tc>
        <w:tc>
          <w:tcPr>
            <w:tcW w:w="536" w:type="pct"/>
            <w:vAlign w:val="center"/>
          </w:tcPr>
          <w:p w:rsidR="00456CC9" w:rsidRPr="00456CC9" w:rsidRDefault="00456CC9" w:rsidP="00CF0641">
            <w:pPr>
              <w:jc w:val="center"/>
            </w:pPr>
            <w:r w:rsidRPr="00456CC9">
              <w:t xml:space="preserve">Стекло предметное с полосой для записи </w:t>
            </w:r>
            <w:r w:rsidRPr="00456CC9">
              <w:rPr>
                <w:color w:val="000000"/>
              </w:rPr>
              <w:t>(72шт)</w:t>
            </w:r>
          </w:p>
        </w:tc>
        <w:tc>
          <w:tcPr>
            <w:tcW w:w="1955" w:type="pct"/>
            <w:vAlign w:val="center"/>
          </w:tcPr>
          <w:p w:rsidR="00456CC9" w:rsidRPr="00456CC9" w:rsidRDefault="00456CC9" w:rsidP="00CF0641">
            <w:pPr>
              <w:jc w:val="center"/>
            </w:pPr>
            <w:r w:rsidRPr="00456CC9">
              <w:t>Стекло предметное с одной матовой  полосой для записи 76*26±1 мм</w:t>
            </w:r>
            <w:proofErr w:type="gramStart"/>
            <w:r w:rsidRPr="00456CC9">
              <w:t xml:space="preserve"> ,</w:t>
            </w:r>
            <w:proofErr w:type="gramEnd"/>
            <w:r w:rsidRPr="00456CC9">
              <w:t xml:space="preserve"> толщина 1,0±0,1 мм упаковка 72 </w:t>
            </w:r>
            <w:proofErr w:type="spellStart"/>
            <w:r w:rsidRPr="00456CC9">
              <w:t>шт</w:t>
            </w:r>
            <w:proofErr w:type="spellEnd"/>
          </w:p>
        </w:tc>
        <w:tc>
          <w:tcPr>
            <w:tcW w:w="213" w:type="pct"/>
            <w:vAlign w:val="center"/>
          </w:tcPr>
          <w:p w:rsidR="00456CC9" w:rsidRPr="00456CC9" w:rsidRDefault="00456CC9" w:rsidP="00CF0641">
            <w:pPr>
              <w:jc w:val="center"/>
              <w:rPr>
                <w:lang w:val="kk-KZ"/>
              </w:rPr>
            </w:pPr>
            <w:r w:rsidRPr="00456CC9">
              <w:rPr>
                <w:lang w:val="kk-KZ"/>
              </w:rPr>
              <w:t>шт</w:t>
            </w:r>
          </w:p>
        </w:tc>
        <w:tc>
          <w:tcPr>
            <w:tcW w:w="257" w:type="pct"/>
            <w:vAlign w:val="center"/>
          </w:tcPr>
          <w:p w:rsidR="00456CC9" w:rsidRPr="00456CC9" w:rsidRDefault="00456CC9" w:rsidP="00CF0641">
            <w:pPr>
              <w:jc w:val="center"/>
            </w:pPr>
            <w:r w:rsidRPr="00456CC9">
              <w:t>504</w:t>
            </w:r>
          </w:p>
        </w:tc>
        <w:tc>
          <w:tcPr>
            <w:tcW w:w="385" w:type="pct"/>
            <w:vAlign w:val="center"/>
          </w:tcPr>
          <w:p w:rsidR="00456CC9" w:rsidRPr="00456CC9" w:rsidRDefault="00456CC9" w:rsidP="00CF0641">
            <w:pPr>
              <w:jc w:val="center"/>
              <w:rPr>
                <w:color w:val="000000"/>
              </w:rPr>
            </w:pPr>
            <w:r w:rsidRPr="00456CC9">
              <w:rPr>
                <w:color w:val="000000"/>
              </w:rPr>
              <w:t>25,00</w:t>
            </w:r>
          </w:p>
        </w:tc>
        <w:tc>
          <w:tcPr>
            <w:tcW w:w="390" w:type="pct"/>
            <w:vAlign w:val="center"/>
          </w:tcPr>
          <w:p w:rsidR="00456CC9" w:rsidRPr="00456CC9" w:rsidRDefault="00456CC9" w:rsidP="00CF0641">
            <w:pPr>
              <w:jc w:val="center"/>
              <w:rPr>
                <w:color w:val="000000"/>
              </w:rPr>
            </w:pPr>
            <w:r w:rsidRPr="00456CC9">
              <w:rPr>
                <w:color w:val="000000"/>
              </w:rPr>
              <w:t>12600,00</w:t>
            </w:r>
          </w:p>
        </w:tc>
        <w:tc>
          <w:tcPr>
            <w:tcW w:w="530" w:type="pct"/>
            <w:vAlign w:val="center"/>
          </w:tcPr>
          <w:p w:rsidR="00456CC9" w:rsidRPr="00456CC9" w:rsidRDefault="00456CC9" w:rsidP="00CF0641">
            <w:pPr>
              <w:jc w:val="center"/>
            </w:pPr>
            <w:r w:rsidRPr="00456CC9">
              <w:t>По заявке с момента заключения договора, DDP*</w:t>
            </w:r>
          </w:p>
        </w:tc>
        <w:tc>
          <w:tcPr>
            <w:tcW w:w="571" w:type="pct"/>
            <w:vAlign w:val="center"/>
          </w:tcPr>
          <w:p w:rsidR="00456CC9" w:rsidRPr="00456CC9" w:rsidRDefault="00456CC9" w:rsidP="00CF0641">
            <w:pPr>
              <w:jc w:val="center"/>
            </w:pPr>
            <w:r w:rsidRPr="00456CC9">
              <w:t>СКО, Петропавловск, ул. Сатпаева,3 (Аптека)</w:t>
            </w:r>
          </w:p>
        </w:tc>
      </w:tr>
      <w:tr w:rsidR="00456CC9" w:rsidRPr="00456CC9" w:rsidTr="00456CC9">
        <w:trPr>
          <w:jc w:val="center"/>
        </w:trPr>
        <w:tc>
          <w:tcPr>
            <w:tcW w:w="164" w:type="pct"/>
            <w:vAlign w:val="center"/>
          </w:tcPr>
          <w:p w:rsidR="00456CC9" w:rsidRPr="00456CC9" w:rsidRDefault="00456CC9" w:rsidP="00CF0641">
            <w:pPr>
              <w:jc w:val="center"/>
            </w:pPr>
            <w:r w:rsidRPr="00456CC9">
              <w:t>7</w:t>
            </w:r>
          </w:p>
        </w:tc>
        <w:tc>
          <w:tcPr>
            <w:tcW w:w="536" w:type="pct"/>
            <w:vAlign w:val="center"/>
          </w:tcPr>
          <w:p w:rsidR="00456CC9" w:rsidRPr="00456CC9" w:rsidRDefault="00456CC9" w:rsidP="00CF0641">
            <w:pPr>
              <w:jc w:val="center"/>
            </w:pPr>
            <w:r w:rsidRPr="00456CC9">
              <w:t>Стекло предметное 25*75 с одной лункой №50</w:t>
            </w:r>
          </w:p>
        </w:tc>
        <w:tc>
          <w:tcPr>
            <w:tcW w:w="1955" w:type="pct"/>
            <w:vAlign w:val="center"/>
          </w:tcPr>
          <w:p w:rsidR="00456CC9" w:rsidRPr="00456CC9" w:rsidRDefault="00456CC9" w:rsidP="00CF0641">
            <w:pPr>
              <w:jc w:val="center"/>
              <w:rPr>
                <w:rFonts w:eastAsia="Calibri"/>
                <w:color w:val="181917"/>
              </w:rPr>
            </w:pPr>
            <w:proofErr w:type="gramStart"/>
            <w:r w:rsidRPr="00456CC9">
              <w:rPr>
                <w:rStyle w:val="ac"/>
                <w:rFonts w:eastAsia="Calibri"/>
                <w:color w:val="181917"/>
              </w:rPr>
              <w:t>Предметн</w:t>
            </w:r>
            <w:r w:rsidRPr="00456CC9">
              <w:rPr>
                <w:rStyle w:val="ac"/>
                <w:color w:val="181917"/>
              </w:rPr>
              <w:t>о</w:t>
            </w:r>
            <w:r w:rsidRPr="00456CC9">
              <w:rPr>
                <w:rStyle w:val="ac"/>
                <w:rFonts w:eastAsia="Calibri"/>
                <w:color w:val="181917"/>
              </w:rPr>
              <w:t>е стекл</w:t>
            </w:r>
            <w:r w:rsidRPr="00456CC9">
              <w:rPr>
                <w:rStyle w:val="ac"/>
                <w:color w:val="181917"/>
              </w:rPr>
              <w:t>о</w:t>
            </w:r>
            <w:r w:rsidRPr="00456CC9">
              <w:rPr>
                <w:rStyle w:val="ac"/>
                <w:rFonts w:eastAsia="Calibri"/>
                <w:color w:val="181917"/>
              </w:rPr>
              <w:t xml:space="preserve"> с</w:t>
            </w:r>
            <w:r w:rsidRPr="00456CC9">
              <w:rPr>
                <w:rStyle w:val="ac"/>
                <w:color w:val="181917"/>
              </w:rPr>
              <w:t xml:space="preserve"> 1</w:t>
            </w:r>
            <w:r w:rsidRPr="00456CC9">
              <w:rPr>
                <w:rStyle w:val="ac"/>
                <w:rFonts w:eastAsia="Calibri"/>
                <w:color w:val="181917"/>
              </w:rPr>
              <w:t xml:space="preserve"> полированн</w:t>
            </w:r>
            <w:r w:rsidRPr="00456CC9">
              <w:rPr>
                <w:rStyle w:val="ac"/>
                <w:color w:val="181917"/>
              </w:rPr>
              <w:t>ой</w:t>
            </w:r>
            <w:r w:rsidRPr="00456CC9">
              <w:rPr>
                <w:rStyle w:val="ac"/>
                <w:rFonts w:eastAsia="Calibri"/>
                <w:color w:val="181917"/>
              </w:rPr>
              <w:t xml:space="preserve"> лунк</w:t>
            </w:r>
            <w:r w:rsidRPr="00456CC9">
              <w:rPr>
                <w:rStyle w:val="ac"/>
                <w:color w:val="181917"/>
              </w:rPr>
              <w:t>ой и шлифованным</w:t>
            </w:r>
            <w:r w:rsidRPr="00456CC9">
              <w:rPr>
                <w:rStyle w:val="ac"/>
                <w:rFonts w:eastAsia="Calibri"/>
                <w:color w:val="181917"/>
              </w:rPr>
              <w:t xml:space="preserve"> краям</w:t>
            </w:r>
            <w:r w:rsidRPr="00456CC9">
              <w:rPr>
                <w:rFonts w:eastAsia="Calibri"/>
                <w:color w:val="181917"/>
              </w:rPr>
              <w:t xml:space="preserve"> разработаны для микроскопии препаратов «висячая капля».</w:t>
            </w:r>
            <w:proofErr w:type="gramEnd"/>
            <w:r w:rsidRPr="00456CC9">
              <w:rPr>
                <w:rFonts w:eastAsia="Calibri"/>
                <w:color w:val="181917"/>
              </w:rPr>
              <w:t xml:space="preserve"> Толщина стекла - 1 мм.</w:t>
            </w:r>
          </w:p>
          <w:p w:rsidR="00456CC9" w:rsidRPr="00456CC9" w:rsidRDefault="00456CC9" w:rsidP="00CF0641">
            <w:pPr>
              <w:jc w:val="center"/>
            </w:pPr>
          </w:p>
        </w:tc>
        <w:tc>
          <w:tcPr>
            <w:tcW w:w="213" w:type="pct"/>
            <w:vAlign w:val="center"/>
          </w:tcPr>
          <w:p w:rsidR="00456CC9" w:rsidRPr="00456CC9" w:rsidRDefault="00456CC9" w:rsidP="00CF0641">
            <w:pPr>
              <w:jc w:val="center"/>
              <w:rPr>
                <w:lang w:val="kk-KZ"/>
              </w:rPr>
            </w:pPr>
            <w:r w:rsidRPr="00456CC9">
              <w:rPr>
                <w:lang w:val="kk-KZ"/>
              </w:rPr>
              <w:t>шт</w:t>
            </w:r>
          </w:p>
        </w:tc>
        <w:tc>
          <w:tcPr>
            <w:tcW w:w="257" w:type="pct"/>
            <w:vAlign w:val="center"/>
          </w:tcPr>
          <w:p w:rsidR="00456CC9" w:rsidRPr="00456CC9" w:rsidRDefault="00456CC9" w:rsidP="00CF0641">
            <w:pPr>
              <w:jc w:val="center"/>
            </w:pPr>
            <w:r w:rsidRPr="00456CC9">
              <w:t>100</w:t>
            </w:r>
          </w:p>
        </w:tc>
        <w:tc>
          <w:tcPr>
            <w:tcW w:w="385" w:type="pct"/>
            <w:vAlign w:val="center"/>
          </w:tcPr>
          <w:p w:rsidR="00456CC9" w:rsidRPr="00456CC9" w:rsidRDefault="00456CC9" w:rsidP="00CF0641">
            <w:pPr>
              <w:jc w:val="center"/>
              <w:rPr>
                <w:rStyle w:val="ac"/>
                <w:b w:val="0"/>
                <w:color w:val="181917"/>
              </w:rPr>
            </w:pPr>
            <w:r w:rsidRPr="00456CC9">
              <w:rPr>
                <w:rStyle w:val="ac"/>
                <w:color w:val="181917"/>
              </w:rPr>
              <w:t>140,00</w:t>
            </w:r>
          </w:p>
        </w:tc>
        <w:tc>
          <w:tcPr>
            <w:tcW w:w="390" w:type="pct"/>
            <w:vAlign w:val="center"/>
          </w:tcPr>
          <w:p w:rsidR="00456CC9" w:rsidRPr="00456CC9" w:rsidRDefault="00456CC9" w:rsidP="00CF0641">
            <w:pPr>
              <w:jc w:val="center"/>
              <w:rPr>
                <w:color w:val="000000"/>
              </w:rPr>
            </w:pPr>
            <w:r w:rsidRPr="00456CC9">
              <w:rPr>
                <w:color w:val="000000"/>
              </w:rPr>
              <w:t>14000,00</w:t>
            </w:r>
          </w:p>
        </w:tc>
        <w:tc>
          <w:tcPr>
            <w:tcW w:w="530" w:type="pct"/>
            <w:vAlign w:val="center"/>
          </w:tcPr>
          <w:p w:rsidR="00456CC9" w:rsidRPr="00456CC9" w:rsidRDefault="00456CC9" w:rsidP="00CF0641">
            <w:pPr>
              <w:jc w:val="center"/>
            </w:pPr>
            <w:r w:rsidRPr="00456CC9">
              <w:t>По заявке с момента заключения договора, DDP*</w:t>
            </w:r>
          </w:p>
        </w:tc>
        <w:tc>
          <w:tcPr>
            <w:tcW w:w="571" w:type="pct"/>
            <w:vAlign w:val="center"/>
          </w:tcPr>
          <w:p w:rsidR="00456CC9" w:rsidRPr="00456CC9" w:rsidRDefault="00456CC9" w:rsidP="00CF0641">
            <w:pPr>
              <w:jc w:val="center"/>
            </w:pPr>
            <w:r w:rsidRPr="00456CC9">
              <w:t>СКО, Петропавловск, ул. Сатпаева,3 (Аптека)</w:t>
            </w:r>
          </w:p>
        </w:tc>
      </w:tr>
      <w:tr w:rsidR="00456CC9" w:rsidRPr="00456CC9" w:rsidTr="00456CC9">
        <w:trPr>
          <w:jc w:val="center"/>
        </w:trPr>
        <w:tc>
          <w:tcPr>
            <w:tcW w:w="164" w:type="pct"/>
            <w:vAlign w:val="center"/>
          </w:tcPr>
          <w:p w:rsidR="00456CC9" w:rsidRPr="00456CC9" w:rsidRDefault="00456CC9" w:rsidP="00CF0641">
            <w:pPr>
              <w:jc w:val="center"/>
            </w:pPr>
            <w:r w:rsidRPr="00456CC9">
              <w:t>8</w:t>
            </w:r>
          </w:p>
        </w:tc>
        <w:tc>
          <w:tcPr>
            <w:tcW w:w="536" w:type="pct"/>
            <w:vAlign w:val="center"/>
          </w:tcPr>
          <w:p w:rsidR="00456CC9" w:rsidRPr="00456CC9" w:rsidRDefault="00456CC9" w:rsidP="00CF0641">
            <w:pPr>
              <w:jc w:val="center"/>
            </w:pPr>
            <w:r w:rsidRPr="00456CC9">
              <w:t>Наконечники для дозаторов 0-200</w:t>
            </w:r>
          </w:p>
        </w:tc>
        <w:tc>
          <w:tcPr>
            <w:tcW w:w="1955" w:type="pct"/>
            <w:vAlign w:val="center"/>
          </w:tcPr>
          <w:p w:rsidR="00456CC9" w:rsidRPr="00456CC9" w:rsidRDefault="00456CC9" w:rsidP="00CF0641">
            <w:pPr>
              <w:jc w:val="center"/>
            </w:pPr>
            <w:r w:rsidRPr="00456CC9">
              <w:t>Наконечники для дозаторов, желтого цвета, объемом до 0-200 мкл.</w:t>
            </w:r>
          </w:p>
          <w:p w:rsidR="00456CC9" w:rsidRPr="00456CC9" w:rsidRDefault="00456CC9" w:rsidP="00CF0641">
            <w:pPr>
              <w:jc w:val="center"/>
            </w:pPr>
            <w:r w:rsidRPr="00456CC9">
              <w:t>упаковка 1000 штук.</w:t>
            </w:r>
          </w:p>
        </w:tc>
        <w:tc>
          <w:tcPr>
            <w:tcW w:w="213" w:type="pct"/>
            <w:vAlign w:val="center"/>
          </w:tcPr>
          <w:p w:rsidR="00456CC9" w:rsidRPr="00456CC9" w:rsidRDefault="00456CC9" w:rsidP="00CF0641">
            <w:pPr>
              <w:jc w:val="center"/>
              <w:rPr>
                <w:lang w:val="kk-KZ"/>
              </w:rPr>
            </w:pPr>
            <w:r w:rsidRPr="00456CC9">
              <w:rPr>
                <w:lang w:val="kk-KZ"/>
              </w:rPr>
              <w:t>уп</w:t>
            </w:r>
          </w:p>
        </w:tc>
        <w:tc>
          <w:tcPr>
            <w:tcW w:w="257" w:type="pct"/>
            <w:vAlign w:val="center"/>
          </w:tcPr>
          <w:p w:rsidR="00456CC9" w:rsidRPr="00456CC9" w:rsidRDefault="00456CC9" w:rsidP="00CF0641">
            <w:pPr>
              <w:jc w:val="center"/>
            </w:pPr>
            <w:r w:rsidRPr="00456CC9">
              <w:t>1</w:t>
            </w:r>
          </w:p>
        </w:tc>
        <w:tc>
          <w:tcPr>
            <w:tcW w:w="385" w:type="pct"/>
            <w:vAlign w:val="center"/>
          </w:tcPr>
          <w:p w:rsidR="00456CC9" w:rsidRPr="00456CC9" w:rsidRDefault="00456CC9" w:rsidP="00CF0641">
            <w:pPr>
              <w:jc w:val="center"/>
            </w:pPr>
            <w:r w:rsidRPr="00456CC9">
              <w:t>6050,00</w:t>
            </w:r>
          </w:p>
        </w:tc>
        <w:tc>
          <w:tcPr>
            <w:tcW w:w="390" w:type="pct"/>
            <w:vAlign w:val="center"/>
          </w:tcPr>
          <w:p w:rsidR="00456CC9" w:rsidRPr="00456CC9" w:rsidRDefault="00456CC9" w:rsidP="00CF0641">
            <w:pPr>
              <w:jc w:val="center"/>
            </w:pPr>
            <w:r w:rsidRPr="00456CC9">
              <w:t>6050,00</w:t>
            </w:r>
          </w:p>
        </w:tc>
        <w:tc>
          <w:tcPr>
            <w:tcW w:w="530" w:type="pct"/>
            <w:vAlign w:val="center"/>
          </w:tcPr>
          <w:p w:rsidR="00456CC9" w:rsidRPr="00456CC9" w:rsidRDefault="00456CC9" w:rsidP="00CF0641">
            <w:pPr>
              <w:jc w:val="center"/>
            </w:pPr>
            <w:r w:rsidRPr="00456CC9">
              <w:t>По заявке с момента заключения договора, DDP*</w:t>
            </w:r>
          </w:p>
        </w:tc>
        <w:tc>
          <w:tcPr>
            <w:tcW w:w="571" w:type="pct"/>
            <w:vAlign w:val="center"/>
          </w:tcPr>
          <w:p w:rsidR="00456CC9" w:rsidRPr="00456CC9" w:rsidRDefault="00456CC9" w:rsidP="00CF0641">
            <w:pPr>
              <w:jc w:val="center"/>
            </w:pPr>
            <w:r w:rsidRPr="00456CC9">
              <w:t>СКО, Петропавловск, ул. Сатпаева,3 (Аптека)</w:t>
            </w:r>
          </w:p>
        </w:tc>
      </w:tr>
    </w:tbl>
    <w:p w:rsidR="00C27B79" w:rsidRDefault="00C27B79" w:rsidP="00193C28">
      <w:pPr>
        <w:autoSpaceDE w:val="0"/>
        <w:autoSpaceDN w:val="0"/>
        <w:adjustRightInd w:val="0"/>
        <w:rPr>
          <w:bCs/>
          <w:color w:val="000000"/>
          <w:sz w:val="24"/>
          <w:szCs w:val="24"/>
        </w:rPr>
      </w:pPr>
    </w:p>
    <w:p w:rsidR="004A5372" w:rsidRPr="00E50BB6" w:rsidRDefault="006639BF" w:rsidP="00C27B79">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tbl>
      <w:tblPr>
        <w:tblW w:w="12271" w:type="dxa"/>
        <w:jc w:val="center"/>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14"/>
        <w:gridCol w:w="3500"/>
        <w:gridCol w:w="5002"/>
        <w:gridCol w:w="3355"/>
      </w:tblGrid>
      <w:tr w:rsidR="006639BF" w:rsidRPr="00A62527" w:rsidTr="00DD0B09">
        <w:trPr>
          <w:jc w:val="center"/>
        </w:trPr>
        <w:tc>
          <w:tcPr>
            <w:tcW w:w="414" w:type="dxa"/>
            <w:vAlign w:val="center"/>
          </w:tcPr>
          <w:p w:rsidR="006639BF" w:rsidRPr="00A62527" w:rsidRDefault="006639BF" w:rsidP="00DD0B09">
            <w:pPr>
              <w:tabs>
                <w:tab w:val="left" w:pos="709"/>
                <w:tab w:val="left" w:pos="3119"/>
              </w:tabs>
              <w:autoSpaceDE w:val="0"/>
              <w:autoSpaceDN w:val="0"/>
              <w:adjustRightInd w:val="0"/>
              <w:spacing w:line="240" w:lineRule="atLeast"/>
              <w:ind w:left="108" w:right="108"/>
              <w:jc w:val="center"/>
              <w:rPr>
                <w:color w:val="000000"/>
                <w:sz w:val="24"/>
                <w:szCs w:val="24"/>
              </w:rPr>
            </w:pPr>
            <w:r w:rsidRPr="00A62527">
              <w:rPr>
                <w:color w:val="000000"/>
                <w:sz w:val="24"/>
                <w:szCs w:val="24"/>
              </w:rPr>
              <w:t>№</w:t>
            </w:r>
          </w:p>
        </w:tc>
        <w:tc>
          <w:tcPr>
            <w:tcW w:w="3500" w:type="dxa"/>
            <w:vAlign w:val="center"/>
          </w:tcPr>
          <w:p w:rsidR="006639BF" w:rsidRPr="00A62527" w:rsidRDefault="006639BF" w:rsidP="00DD0B09">
            <w:pPr>
              <w:tabs>
                <w:tab w:val="left" w:pos="709"/>
                <w:tab w:val="left" w:pos="3119"/>
              </w:tabs>
              <w:autoSpaceDE w:val="0"/>
              <w:autoSpaceDN w:val="0"/>
              <w:adjustRightInd w:val="0"/>
              <w:spacing w:line="240" w:lineRule="atLeast"/>
              <w:ind w:left="108" w:right="108"/>
              <w:jc w:val="center"/>
              <w:rPr>
                <w:bCs/>
                <w:sz w:val="24"/>
                <w:szCs w:val="24"/>
              </w:rPr>
            </w:pPr>
            <w:r w:rsidRPr="00A62527">
              <w:rPr>
                <w:bCs/>
                <w:sz w:val="24"/>
                <w:szCs w:val="24"/>
              </w:rPr>
              <w:t>Наименование потенциального поставщика</w:t>
            </w:r>
          </w:p>
        </w:tc>
        <w:tc>
          <w:tcPr>
            <w:tcW w:w="5002" w:type="dxa"/>
            <w:vAlign w:val="center"/>
          </w:tcPr>
          <w:p w:rsidR="006639BF" w:rsidRPr="00A62527" w:rsidRDefault="006639BF" w:rsidP="00DD0B09">
            <w:pPr>
              <w:autoSpaceDE w:val="0"/>
              <w:autoSpaceDN w:val="0"/>
              <w:adjustRightInd w:val="0"/>
              <w:jc w:val="center"/>
              <w:rPr>
                <w:bCs/>
                <w:sz w:val="24"/>
                <w:szCs w:val="24"/>
              </w:rPr>
            </w:pPr>
            <w:r w:rsidRPr="00A62527">
              <w:rPr>
                <w:bCs/>
                <w:sz w:val="24"/>
                <w:szCs w:val="24"/>
              </w:rPr>
              <w:t>Почтовый адрес потенциального поставщика</w:t>
            </w:r>
          </w:p>
        </w:tc>
        <w:tc>
          <w:tcPr>
            <w:tcW w:w="3355" w:type="dxa"/>
            <w:vAlign w:val="center"/>
          </w:tcPr>
          <w:p w:rsidR="006639BF" w:rsidRPr="00A62527" w:rsidRDefault="006639BF" w:rsidP="00DD0B09">
            <w:pPr>
              <w:autoSpaceDE w:val="0"/>
              <w:autoSpaceDN w:val="0"/>
              <w:adjustRightInd w:val="0"/>
              <w:jc w:val="center"/>
              <w:rPr>
                <w:bCs/>
                <w:sz w:val="24"/>
                <w:szCs w:val="24"/>
              </w:rPr>
            </w:pPr>
            <w:r w:rsidRPr="00A62527">
              <w:rPr>
                <w:bCs/>
                <w:sz w:val="24"/>
                <w:szCs w:val="24"/>
              </w:rPr>
              <w:t>Время</w:t>
            </w:r>
          </w:p>
          <w:p w:rsidR="006639BF" w:rsidRPr="00A62527" w:rsidRDefault="006639BF" w:rsidP="00DD0B09">
            <w:pPr>
              <w:autoSpaceDE w:val="0"/>
              <w:autoSpaceDN w:val="0"/>
              <w:adjustRightInd w:val="0"/>
              <w:jc w:val="center"/>
              <w:rPr>
                <w:bCs/>
                <w:sz w:val="24"/>
                <w:szCs w:val="24"/>
              </w:rPr>
            </w:pPr>
            <w:r w:rsidRPr="00A62527">
              <w:rPr>
                <w:bCs/>
                <w:sz w:val="24"/>
                <w:szCs w:val="24"/>
              </w:rPr>
              <w:t>предоставления</w:t>
            </w:r>
          </w:p>
          <w:p w:rsidR="006639BF" w:rsidRPr="00A62527" w:rsidRDefault="006639BF" w:rsidP="00DD0B09">
            <w:pPr>
              <w:autoSpaceDE w:val="0"/>
              <w:autoSpaceDN w:val="0"/>
              <w:adjustRightInd w:val="0"/>
              <w:jc w:val="center"/>
              <w:rPr>
                <w:bCs/>
                <w:sz w:val="24"/>
                <w:szCs w:val="24"/>
              </w:rPr>
            </w:pPr>
            <w:r w:rsidRPr="00A62527">
              <w:rPr>
                <w:bCs/>
                <w:sz w:val="24"/>
                <w:szCs w:val="24"/>
              </w:rPr>
              <w:t>ценового предложения</w:t>
            </w:r>
          </w:p>
        </w:tc>
      </w:tr>
      <w:tr w:rsidR="00530CE7" w:rsidRPr="00A62527" w:rsidTr="00DD0B09">
        <w:trPr>
          <w:jc w:val="center"/>
        </w:trPr>
        <w:tc>
          <w:tcPr>
            <w:tcW w:w="414" w:type="dxa"/>
            <w:vAlign w:val="center"/>
          </w:tcPr>
          <w:p w:rsidR="00530CE7" w:rsidRPr="00A62527" w:rsidRDefault="00530CE7" w:rsidP="00DD0B09">
            <w:pPr>
              <w:tabs>
                <w:tab w:val="left" w:pos="709"/>
                <w:tab w:val="left" w:pos="3119"/>
              </w:tabs>
              <w:autoSpaceDE w:val="0"/>
              <w:autoSpaceDN w:val="0"/>
              <w:adjustRightInd w:val="0"/>
              <w:spacing w:line="240" w:lineRule="atLeast"/>
              <w:ind w:left="108"/>
              <w:jc w:val="center"/>
              <w:rPr>
                <w:bCs/>
                <w:color w:val="000000"/>
                <w:sz w:val="24"/>
                <w:szCs w:val="24"/>
              </w:rPr>
            </w:pPr>
            <w:r w:rsidRPr="00A62527">
              <w:rPr>
                <w:bCs/>
                <w:color w:val="000000"/>
                <w:sz w:val="24"/>
                <w:szCs w:val="24"/>
              </w:rPr>
              <w:t>1</w:t>
            </w:r>
          </w:p>
        </w:tc>
        <w:tc>
          <w:tcPr>
            <w:tcW w:w="3500" w:type="dxa"/>
            <w:vAlign w:val="center"/>
          </w:tcPr>
          <w:p w:rsidR="00530CE7" w:rsidRPr="00A729FC" w:rsidRDefault="00A729FC" w:rsidP="00456CC9">
            <w:pPr>
              <w:jc w:val="center"/>
              <w:rPr>
                <w:color w:val="000000"/>
                <w:sz w:val="24"/>
                <w:szCs w:val="24"/>
              </w:rPr>
            </w:pPr>
            <w:r>
              <w:rPr>
                <w:color w:val="000000"/>
                <w:sz w:val="24"/>
                <w:szCs w:val="24"/>
              </w:rPr>
              <w:t>ТОО «</w:t>
            </w:r>
            <w:proofErr w:type="spellStart"/>
            <w:r w:rsidR="00456CC9">
              <w:rPr>
                <w:color w:val="000000"/>
                <w:sz w:val="24"/>
                <w:szCs w:val="24"/>
              </w:rPr>
              <w:t>Урал-К-Тред</w:t>
            </w:r>
            <w:proofErr w:type="spellEnd"/>
            <w:r>
              <w:rPr>
                <w:color w:val="000000"/>
                <w:sz w:val="24"/>
                <w:szCs w:val="24"/>
              </w:rPr>
              <w:t>»</w:t>
            </w:r>
          </w:p>
        </w:tc>
        <w:tc>
          <w:tcPr>
            <w:tcW w:w="5002" w:type="dxa"/>
            <w:vAlign w:val="center"/>
          </w:tcPr>
          <w:p w:rsidR="00530CE7" w:rsidRPr="00A62527" w:rsidRDefault="00A62527" w:rsidP="00456CC9">
            <w:pPr>
              <w:autoSpaceDE w:val="0"/>
              <w:autoSpaceDN w:val="0"/>
              <w:adjustRightInd w:val="0"/>
              <w:jc w:val="center"/>
              <w:rPr>
                <w:bCs/>
                <w:sz w:val="24"/>
                <w:szCs w:val="24"/>
              </w:rPr>
            </w:pPr>
            <w:r w:rsidRPr="00A62527">
              <w:rPr>
                <w:bCs/>
                <w:sz w:val="24"/>
                <w:szCs w:val="24"/>
              </w:rPr>
              <w:t>РК, г</w:t>
            </w:r>
            <w:proofErr w:type="gramStart"/>
            <w:r w:rsidRPr="00A62527">
              <w:rPr>
                <w:bCs/>
                <w:sz w:val="24"/>
                <w:szCs w:val="24"/>
              </w:rPr>
              <w:t>.</w:t>
            </w:r>
            <w:r w:rsidR="00456CC9">
              <w:rPr>
                <w:bCs/>
                <w:sz w:val="24"/>
                <w:szCs w:val="24"/>
              </w:rPr>
              <w:t>П</w:t>
            </w:r>
            <w:proofErr w:type="gramEnd"/>
            <w:r w:rsidR="00456CC9">
              <w:rPr>
                <w:bCs/>
                <w:sz w:val="24"/>
                <w:szCs w:val="24"/>
              </w:rPr>
              <w:t>етропавловск</w:t>
            </w:r>
            <w:r w:rsidR="00866A38">
              <w:rPr>
                <w:bCs/>
                <w:sz w:val="24"/>
                <w:szCs w:val="24"/>
              </w:rPr>
              <w:t xml:space="preserve">, </w:t>
            </w:r>
            <w:proofErr w:type="spellStart"/>
            <w:r w:rsidR="00456CC9">
              <w:rPr>
                <w:bCs/>
                <w:sz w:val="24"/>
                <w:szCs w:val="24"/>
              </w:rPr>
              <w:t>Ауэзова</w:t>
            </w:r>
            <w:proofErr w:type="spellEnd"/>
            <w:r w:rsidR="00456CC9">
              <w:rPr>
                <w:bCs/>
                <w:sz w:val="24"/>
                <w:szCs w:val="24"/>
              </w:rPr>
              <w:t>, 133</w:t>
            </w:r>
          </w:p>
        </w:tc>
        <w:tc>
          <w:tcPr>
            <w:tcW w:w="3355" w:type="dxa"/>
            <w:vAlign w:val="center"/>
          </w:tcPr>
          <w:p w:rsidR="00A62527" w:rsidRPr="00A62527" w:rsidRDefault="00491EE3" w:rsidP="00DD0B09">
            <w:pPr>
              <w:autoSpaceDE w:val="0"/>
              <w:autoSpaceDN w:val="0"/>
              <w:adjustRightInd w:val="0"/>
              <w:jc w:val="center"/>
              <w:rPr>
                <w:bCs/>
                <w:sz w:val="24"/>
                <w:szCs w:val="24"/>
              </w:rPr>
            </w:pPr>
            <w:r>
              <w:rPr>
                <w:bCs/>
                <w:sz w:val="24"/>
                <w:szCs w:val="24"/>
              </w:rPr>
              <w:t>0</w:t>
            </w:r>
            <w:r w:rsidR="00456CC9">
              <w:rPr>
                <w:bCs/>
                <w:sz w:val="24"/>
                <w:szCs w:val="24"/>
              </w:rPr>
              <w:t>6</w:t>
            </w:r>
            <w:r w:rsidR="00A62527" w:rsidRPr="00A62527">
              <w:rPr>
                <w:bCs/>
                <w:sz w:val="24"/>
                <w:szCs w:val="24"/>
              </w:rPr>
              <w:t>.0</w:t>
            </w:r>
            <w:r>
              <w:rPr>
                <w:bCs/>
                <w:sz w:val="24"/>
                <w:szCs w:val="24"/>
              </w:rPr>
              <w:t>6</w:t>
            </w:r>
            <w:r w:rsidR="00A62527" w:rsidRPr="00A62527">
              <w:rPr>
                <w:bCs/>
                <w:sz w:val="24"/>
                <w:szCs w:val="24"/>
              </w:rPr>
              <w:t>.2018г.</w:t>
            </w:r>
          </w:p>
          <w:p w:rsidR="00530CE7" w:rsidRPr="00A62527" w:rsidRDefault="00456CC9" w:rsidP="00456CC9">
            <w:pPr>
              <w:autoSpaceDE w:val="0"/>
              <w:autoSpaceDN w:val="0"/>
              <w:adjustRightInd w:val="0"/>
              <w:jc w:val="center"/>
              <w:rPr>
                <w:bCs/>
                <w:sz w:val="24"/>
                <w:szCs w:val="24"/>
              </w:rPr>
            </w:pPr>
            <w:r>
              <w:rPr>
                <w:bCs/>
                <w:sz w:val="24"/>
                <w:szCs w:val="24"/>
              </w:rPr>
              <w:t>09</w:t>
            </w:r>
            <w:r w:rsidR="00A62527" w:rsidRPr="00A62527">
              <w:rPr>
                <w:bCs/>
                <w:sz w:val="24"/>
                <w:szCs w:val="24"/>
              </w:rPr>
              <w:t>:</w:t>
            </w:r>
            <w:r>
              <w:rPr>
                <w:bCs/>
                <w:sz w:val="24"/>
                <w:szCs w:val="24"/>
              </w:rPr>
              <w:t>16</w:t>
            </w:r>
            <w:r w:rsidR="00A62527" w:rsidRPr="00A62527">
              <w:rPr>
                <w:bCs/>
                <w:sz w:val="24"/>
                <w:szCs w:val="24"/>
              </w:rPr>
              <w:t xml:space="preserve"> мин</w:t>
            </w:r>
          </w:p>
        </w:tc>
      </w:tr>
      <w:tr w:rsidR="00866A38" w:rsidRPr="00A62527" w:rsidTr="00DD0B09">
        <w:trPr>
          <w:jc w:val="center"/>
        </w:trPr>
        <w:tc>
          <w:tcPr>
            <w:tcW w:w="414" w:type="dxa"/>
            <w:vAlign w:val="center"/>
          </w:tcPr>
          <w:p w:rsidR="00866A38" w:rsidRPr="00A62527" w:rsidRDefault="00866A38" w:rsidP="00DD0B09">
            <w:pPr>
              <w:tabs>
                <w:tab w:val="left" w:pos="709"/>
                <w:tab w:val="left" w:pos="3119"/>
              </w:tabs>
              <w:autoSpaceDE w:val="0"/>
              <w:autoSpaceDN w:val="0"/>
              <w:adjustRightInd w:val="0"/>
              <w:spacing w:line="240" w:lineRule="atLeast"/>
              <w:ind w:left="108"/>
              <w:jc w:val="center"/>
              <w:rPr>
                <w:bCs/>
                <w:color w:val="000000"/>
                <w:sz w:val="24"/>
                <w:szCs w:val="24"/>
              </w:rPr>
            </w:pPr>
            <w:r>
              <w:rPr>
                <w:bCs/>
                <w:color w:val="000000"/>
                <w:sz w:val="24"/>
                <w:szCs w:val="24"/>
              </w:rPr>
              <w:t>2</w:t>
            </w:r>
          </w:p>
        </w:tc>
        <w:tc>
          <w:tcPr>
            <w:tcW w:w="3500" w:type="dxa"/>
            <w:vAlign w:val="center"/>
          </w:tcPr>
          <w:p w:rsidR="00866A38" w:rsidRDefault="00866A38" w:rsidP="00456CC9">
            <w:pPr>
              <w:jc w:val="center"/>
              <w:rPr>
                <w:color w:val="000000"/>
                <w:sz w:val="24"/>
                <w:szCs w:val="24"/>
              </w:rPr>
            </w:pPr>
            <w:r>
              <w:rPr>
                <w:color w:val="000000"/>
                <w:sz w:val="24"/>
                <w:szCs w:val="24"/>
              </w:rPr>
              <w:t>ТОО «</w:t>
            </w:r>
            <w:r w:rsidR="00456CC9">
              <w:rPr>
                <w:color w:val="000000"/>
                <w:sz w:val="24"/>
                <w:szCs w:val="24"/>
              </w:rPr>
              <w:t>АИМ Плюс</w:t>
            </w:r>
            <w:r>
              <w:rPr>
                <w:color w:val="000000"/>
                <w:sz w:val="24"/>
                <w:szCs w:val="24"/>
              </w:rPr>
              <w:t>»</w:t>
            </w:r>
          </w:p>
        </w:tc>
        <w:tc>
          <w:tcPr>
            <w:tcW w:w="5002" w:type="dxa"/>
            <w:vAlign w:val="center"/>
          </w:tcPr>
          <w:p w:rsidR="00866A38" w:rsidRPr="00A62527" w:rsidRDefault="00866A38" w:rsidP="00456CC9">
            <w:pPr>
              <w:autoSpaceDE w:val="0"/>
              <w:autoSpaceDN w:val="0"/>
              <w:adjustRightInd w:val="0"/>
              <w:jc w:val="center"/>
              <w:rPr>
                <w:bCs/>
                <w:sz w:val="24"/>
                <w:szCs w:val="24"/>
              </w:rPr>
            </w:pPr>
            <w:r>
              <w:rPr>
                <w:bCs/>
                <w:sz w:val="24"/>
                <w:szCs w:val="24"/>
              </w:rPr>
              <w:t xml:space="preserve">РК, </w:t>
            </w:r>
            <w:proofErr w:type="spellStart"/>
            <w:r w:rsidR="00456CC9">
              <w:rPr>
                <w:bCs/>
                <w:sz w:val="24"/>
                <w:szCs w:val="24"/>
              </w:rPr>
              <w:t>Алматинская</w:t>
            </w:r>
            <w:proofErr w:type="spellEnd"/>
            <w:r w:rsidR="00456CC9">
              <w:rPr>
                <w:bCs/>
                <w:sz w:val="24"/>
                <w:szCs w:val="24"/>
              </w:rPr>
              <w:t xml:space="preserve"> обл., г</w:t>
            </w:r>
            <w:proofErr w:type="gramStart"/>
            <w:r w:rsidR="00456CC9">
              <w:rPr>
                <w:bCs/>
                <w:sz w:val="24"/>
                <w:szCs w:val="24"/>
              </w:rPr>
              <w:t>.К</w:t>
            </w:r>
            <w:proofErr w:type="gramEnd"/>
            <w:r w:rsidR="00456CC9">
              <w:rPr>
                <w:bCs/>
                <w:sz w:val="24"/>
                <w:szCs w:val="24"/>
              </w:rPr>
              <w:t>аскелен,</w:t>
            </w:r>
            <w:r>
              <w:rPr>
                <w:bCs/>
                <w:sz w:val="24"/>
                <w:szCs w:val="24"/>
              </w:rPr>
              <w:t xml:space="preserve"> </w:t>
            </w:r>
            <w:proofErr w:type="spellStart"/>
            <w:r>
              <w:rPr>
                <w:bCs/>
                <w:sz w:val="24"/>
                <w:szCs w:val="24"/>
              </w:rPr>
              <w:t>ул.</w:t>
            </w:r>
            <w:r w:rsidR="00456CC9">
              <w:rPr>
                <w:bCs/>
                <w:sz w:val="24"/>
                <w:szCs w:val="24"/>
              </w:rPr>
              <w:t>А.Байгазиева</w:t>
            </w:r>
            <w:proofErr w:type="spellEnd"/>
            <w:r>
              <w:rPr>
                <w:bCs/>
                <w:sz w:val="24"/>
                <w:szCs w:val="24"/>
              </w:rPr>
              <w:t xml:space="preserve">, </w:t>
            </w:r>
            <w:r w:rsidR="00456CC9">
              <w:rPr>
                <w:bCs/>
                <w:sz w:val="24"/>
                <w:szCs w:val="24"/>
              </w:rPr>
              <w:t>7</w:t>
            </w:r>
          </w:p>
        </w:tc>
        <w:tc>
          <w:tcPr>
            <w:tcW w:w="3355" w:type="dxa"/>
            <w:vAlign w:val="center"/>
          </w:tcPr>
          <w:p w:rsidR="00866A38" w:rsidRPr="00A62527" w:rsidRDefault="00866A38" w:rsidP="00866A38">
            <w:pPr>
              <w:autoSpaceDE w:val="0"/>
              <w:autoSpaceDN w:val="0"/>
              <w:adjustRightInd w:val="0"/>
              <w:jc w:val="center"/>
              <w:rPr>
                <w:bCs/>
                <w:sz w:val="24"/>
                <w:szCs w:val="24"/>
              </w:rPr>
            </w:pPr>
            <w:r>
              <w:rPr>
                <w:bCs/>
                <w:sz w:val="24"/>
                <w:szCs w:val="24"/>
              </w:rPr>
              <w:t>06</w:t>
            </w:r>
            <w:r w:rsidRPr="00A62527">
              <w:rPr>
                <w:bCs/>
                <w:sz w:val="24"/>
                <w:szCs w:val="24"/>
              </w:rPr>
              <w:t>.0</w:t>
            </w:r>
            <w:r>
              <w:rPr>
                <w:bCs/>
                <w:sz w:val="24"/>
                <w:szCs w:val="24"/>
              </w:rPr>
              <w:t>6</w:t>
            </w:r>
            <w:r w:rsidRPr="00A62527">
              <w:rPr>
                <w:bCs/>
                <w:sz w:val="24"/>
                <w:szCs w:val="24"/>
              </w:rPr>
              <w:t>.2018г.</w:t>
            </w:r>
          </w:p>
          <w:p w:rsidR="00866A38" w:rsidRDefault="00456CC9" w:rsidP="00456CC9">
            <w:pPr>
              <w:autoSpaceDE w:val="0"/>
              <w:autoSpaceDN w:val="0"/>
              <w:adjustRightInd w:val="0"/>
              <w:jc w:val="center"/>
              <w:rPr>
                <w:bCs/>
                <w:sz w:val="24"/>
                <w:szCs w:val="24"/>
              </w:rPr>
            </w:pPr>
            <w:r>
              <w:rPr>
                <w:bCs/>
                <w:sz w:val="24"/>
                <w:szCs w:val="24"/>
              </w:rPr>
              <w:t>17</w:t>
            </w:r>
            <w:r w:rsidR="00866A38" w:rsidRPr="00A62527">
              <w:rPr>
                <w:bCs/>
                <w:sz w:val="24"/>
                <w:szCs w:val="24"/>
              </w:rPr>
              <w:t>:</w:t>
            </w:r>
            <w:r>
              <w:rPr>
                <w:bCs/>
                <w:sz w:val="24"/>
                <w:szCs w:val="24"/>
              </w:rPr>
              <w:t>00</w:t>
            </w:r>
            <w:r w:rsidR="00866A38" w:rsidRPr="00A62527">
              <w:rPr>
                <w:bCs/>
                <w:sz w:val="24"/>
                <w:szCs w:val="24"/>
              </w:rPr>
              <w:t xml:space="preserve"> мин</w:t>
            </w:r>
          </w:p>
        </w:tc>
      </w:tr>
      <w:tr w:rsidR="008A5CD7" w:rsidRPr="00A62527" w:rsidTr="00DD0B09">
        <w:trPr>
          <w:jc w:val="center"/>
        </w:trPr>
        <w:tc>
          <w:tcPr>
            <w:tcW w:w="414" w:type="dxa"/>
            <w:vAlign w:val="center"/>
          </w:tcPr>
          <w:p w:rsidR="008A5CD7" w:rsidRDefault="008A5CD7" w:rsidP="00DD0B09">
            <w:pPr>
              <w:tabs>
                <w:tab w:val="left" w:pos="709"/>
                <w:tab w:val="left" w:pos="3119"/>
              </w:tabs>
              <w:autoSpaceDE w:val="0"/>
              <w:autoSpaceDN w:val="0"/>
              <w:adjustRightInd w:val="0"/>
              <w:spacing w:line="240" w:lineRule="atLeast"/>
              <w:ind w:left="108"/>
              <w:jc w:val="center"/>
              <w:rPr>
                <w:bCs/>
                <w:color w:val="000000"/>
                <w:sz w:val="24"/>
                <w:szCs w:val="24"/>
              </w:rPr>
            </w:pPr>
            <w:r>
              <w:rPr>
                <w:bCs/>
                <w:color w:val="000000"/>
                <w:sz w:val="24"/>
                <w:szCs w:val="24"/>
              </w:rPr>
              <w:t>3</w:t>
            </w:r>
          </w:p>
        </w:tc>
        <w:tc>
          <w:tcPr>
            <w:tcW w:w="3500" w:type="dxa"/>
            <w:vAlign w:val="center"/>
          </w:tcPr>
          <w:p w:rsidR="008A5CD7" w:rsidRDefault="008A5CD7" w:rsidP="00456CC9">
            <w:pPr>
              <w:jc w:val="center"/>
              <w:rPr>
                <w:color w:val="000000"/>
                <w:sz w:val="24"/>
                <w:szCs w:val="24"/>
              </w:rPr>
            </w:pPr>
            <w:r>
              <w:rPr>
                <w:color w:val="000000"/>
                <w:sz w:val="24"/>
                <w:szCs w:val="24"/>
              </w:rPr>
              <w:t>ТОО «</w:t>
            </w:r>
            <w:proofErr w:type="spellStart"/>
            <w:r w:rsidR="00456CC9">
              <w:rPr>
                <w:color w:val="000000"/>
                <w:sz w:val="24"/>
                <w:szCs w:val="24"/>
              </w:rPr>
              <w:t>Инвира</w:t>
            </w:r>
            <w:proofErr w:type="spellEnd"/>
            <w:r>
              <w:rPr>
                <w:color w:val="000000"/>
                <w:sz w:val="24"/>
                <w:szCs w:val="24"/>
              </w:rPr>
              <w:t>»</w:t>
            </w:r>
          </w:p>
        </w:tc>
        <w:tc>
          <w:tcPr>
            <w:tcW w:w="5002" w:type="dxa"/>
            <w:vAlign w:val="center"/>
          </w:tcPr>
          <w:p w:rsidR="008A5CD7" w:rsidRDefault="008A5CD7" w:rsidP="00456CC9">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w:t>
            </w:r>
            <w:r w:rsidR="00456CC9">
              <w:rPr>
                <w:bCs/>
                <w:sz w:val="24"/>
                <w:szCs w:val="24"/>
              </w:rPr>
              <w:t>Мира</w:t>
            </w:r>
            <w:r>
              <w:rPr>
                <w:bCs/>
                <w:sz w:val="24"/>
                <w:szCs w:val="24"/>
              </w:rPr>
              <w:t xml:space="preserve">, </w:t>
            </w:r>
            <w:r w:rsidR="00456CC9">
              <w:rPr>
                <w:bCs/>
                <w:sz w:val="24"/>
                <w:szCs w:val="24"/>
              </w:rPr>
              <w:t>в.103А офис 4</w:t>
            </w:r>
          </w:p>
        </w:tc>
        <w:tc>
          <w:tcPr>
            <w:tcW w:w="3355" w:type="dxa"/>
            <w:vAlign w:val="center"/>
          </w:tcPr>
          <w:p w:rsidR="008A5CD7" w:rsidRPr="00A62527" w:rsidRDefault="008A5CD7" w:rsidP="008A5CD7">
            <w:pPr>
              <w:autoSpaceDE w:val="0"/>
              <w:autoSpaceDN w:val="0"/>
              <w:adjustRightInd w:val="0"/>
              <w:jc w:val="center"/>
              <w:rPr>
                <w:bCs/>
                <w:sz w:val="24"/>
                <w:szCs w:val="24"/>
              </w:rPr>
            </w:pPr>
            <w:r>
              <w:rPr>
                <w:bCs/>
                <w:sz w:val="24"/>
                <w:szCs w:val="24"/>
              </w:rPr>
              <w:t>0</w:t>
            </w:r>
            <w:r w:rsidR="00456CC9">
              <w:rPr>
                <w:bCs/>
                <w:sz w:val="24"/>
                <w:szCs w:val="24"/>
              </w:rPr>
              <w:t>7</w:t>
            </w:r>
            <w:r w:rsidRPr="00A62527">
              <w:rPr>
                <w:bCs/>
                <w:sz w:val="24"/>
                <w:szCs w:val="24"/>
              </w:rPr>
              <w:t>.0</w:t>
            </w:r>
            <w:r>
              <w:rPr>
                <w:bCs/>
                <w:sz w:val="24"/>
                <w:szCs w:val="24"/>
              </w:rPr>
              <w:t>6</w:t>
            </w:r>
            <w:r w:rsidRPr="00A62527">
              <w:rPr>
                <w:bCs/>
                <w:sz w:val="24"/>
                <w:szCs w:val="24"/>
              </w:rPr>
              <w:t>.2018г.</w:t>
            </w:r>
          </w:p>
          <w:p w:rsidR="008A5CD7" w:rsidRDefault="00456CC9" w:rsidP="00456CC9">
            <w:pPr>
              <w:autoSpaceDE w:val="0"/>
              <w:autoSpaceDN w:val="0"/>
              <w:adjustRightInd w:val="0"/>
              <w:jc w:val="center"/>
              <w:rPr>
                <w:bCs/>
                <w:sz w:val="24"/>
                <w:szCs w:val="24"/>
              </w:rPr>
            </w:pPr>
            <w:r>
              <w:rPr>
                <w:bCs/>
                <w:sz w:val="24"/>
                <w:szCs w:val="24"/>
              </w:rPr>
              <w:t>10</w:t>
            </w:r>
            <w:r w:rsidR="008A5CD7" w:rsidRPr="00A62527">
              <w:rPr>
                <w:bCs/>
                <w:sz w:val="24"/>
                <w:szCs w:val="24"/>
              </w:rPr>
              <w:t>:</w:t>
            </w:r>
            <w:r>
              <w:rPr>
                <w:bCs/>
                <w:sz w:val="24"/>
                <w:szCs w:val="24"/>
              </w:rPr>
              <w:t>37</w:t>
            </w:r>
            <w:r w:rsidR="008A5CD7" w:rsidRPr="00A62527">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6683"/>
        <w:gridCol w:w="990"/>
        <w:gridCol w:w="853"/>
        <w:gridCol w:w="2292"/>
        <w:gridCol w:w="2292"/>
        <w:gridCol w:w="2296"/>
      </w:tblGrid>
      <w:tr w:rsidR="008A5CD7" w:rsidRPr="00634B0D" w:rsidTr="008A5CD7">
        <w:trPr>
          <w:trHeight w:val="306"/>
          <w:jc w:val="center"/>
        </w:trPr>
        <w:tc>
          <w:tcPr>
            <w:tcW w:w="161" w:type="pct"/>
            <w:vMerge w:val="restart"/>
            <w:vAlign w:val="center"/>
          </w:tcPr>
          <w:p w:rsidR="008A5CD7" w:rsidRPr="00634B0D" w:rsidRDefault="008A5CD7" w:rsidP="00634B0D">
            <w:pPr>
              <w:jc w:val="center"/>
              <w:rPr>
                <w:sz w:val="22"/>
                <w:szCs w:val="22"/>
              </w:rPr>
            </w:pPr>
            <w:r w:rsidRPr="00634B0D">
              <w:rPr>
                <w:sz w:val="22"/>
                <w:szCs w:val="22"/>
              </w:rPr>
              <w:t xml:space="preserve">№ </w:t>
            </w:r>
            <w:proofErr w:type="spellStart"/>
            <w:proofErr w:type="gramStart"/>
            <w:r w:rsidRPr="00634B0D">
              <w:rPr>
                <w:sz w:val="22"/>
                <w:szCs w:val="22"/>
              </w:rPr>
              <w:t>п</w:t>
            </w:r>
            <w:proofErr w:type="spellEnd"/>
            <w:proofErr w:type="gramEnd"/>
            <w:r w:rsidRPr="00634B0D">
              <w:rPr>
                <w:sz w:val="22"/>
                <w:szCs w:val="22"/>
              </w:rPr>
              <w:t>/</w:t>
            </w:r>
            <w:proofErr w:type="spellStart"/>
            <w:r w:rsidRPr="00634B0D">
              <w:rPr>
                <w:sz w:val="22"/>
                <w:szCs w:val="22"/>
              </w:rPr>
              <w:t>п</w:t>
            </w:r>
            <w:proofErr w:type="spellEnd"/>
          </w:p>
        </w:tc>
        <w:tc>
          <w:tcPr>
            <w:tcW w:w="2099" w:type="pct"/>
            <w:vMerge w:val="restart"/>
            <w:vAlign w:val="center"/>
          </w:tcPr>
          <w:p w:rsidR="008A5CD7" w:rsidRPr="00634B0D" w:rsidRDefault="008A5CD7" w:rsidP="00634B0D">
            <w:pPr>
              <w:jc w:val="center"/>
              <w:rPr>
                <w:sz w:val="22"/>
                <w:szCs w:val="22"/>
              </w:rPr>
            </w:pPr>
            <w:r w:rsidRPr="00634B0D">
              <w:rPr>
                <w:sz w:val="22"/>
                <w:szCs w:val="22"/>
              </w:rPr>
              <w:t>Наименование</w:t>
            </w:r>
          </w:p>
        </w:tc>
        <w:tc>
          <w:tcPr>
            <w:tcW w:w="311" w:type="pct"/>
            <w:vMerge w:val="restart"/>
            <w:vAlign w:val="center"/>
          </w:tcPr>
          <w:p w:rsidR="008A5CD7" w:rsidRPr="00634B0D" w:rsidRDefault="008A5CD7" w:rsidP="00634B0D">
            <w:pPr>
              <w:ind w:left="-108"/>
              <w:jc w:val="center"/>
              <w:rPr>
                <w:sz w:val="22"/>
                <w:szCs w:val="22"/>
              </w:rPr>
            </w:pPr>
            <w:r w:rsidRPr="00634B0D">
              <w:rPr>
                <w:sz w:val="22"/>
                <w:szCs w:val="22"/>
              </w:rPr>
              <w:t>Кол-во</w:t>
            </w:r>
          </w:p>
        </w:tc>
        <w:tc>
          <w:tcPr>
            <w:tcW w:w="268" w:type="pct"/>
            <w:vMerge w:val="restart"/>
            <w:vAlign w:val="center"/>
          </w:tcPr>
          <w:p w:rsidR="008A5CD7" w:rsidRPr="00634B0D" w:rsidRDefault="008A5CD7" w:rsidP="00634B0D">
            <w:pPr>
              <w:ind w:left="-108"/>
              <w:jc w:val="center"/>
              <w:rPr>
                <w:sz w:val="22"/>
                <w:szCs w:val="22"/>
              </w:rPr>
            </w:pPr>
            <w:r w:rsidRPr="00634B0D">
              <w:rPr>
                <w:sz w:val="22"/>
                <w:szCs w:val="22"/>
              </w:rPr>
              <w:t>Ед.</w:t>
            </w:r>
          </w:p>
          <w:p w:rsidR="008A5CD7" w:rsidRPr="00634B0D" w:rsidRDefault="008A5CD7" w:rsidP="00634B0D">
            <w:pPr>
              <w:ind w:left="-108"/>
              <w:jc w:val="center"/>
              <w:rPr>
                <w:sz w:val="22"/>
                <w:szCs w:val="22"/>
              </w:rPr>
            </w:pPr>
            <w:proofErr w:type="spellStart"/>
            <w:r w:rsidRPr="00634B0D">
              <w:rPr>
                <w:sz w:val="22"/>
                <w:szCs w:val="22"/>
              </w:rPr>
              <w:t>изм</w:t>
            </w:r>
            <w:proofErr w:type="spellEnd"/>
            <w:r w:rsidRPr="00634B0D">
              <w:rPr>
                <w:sz w:val="22"/>
                <w:szCs w:val="22"/>
              </w:rPr>
              <w:t>.</w:t>
            </w:r>
          </w:p>
        </w:tc>
        <w:tc>
          <w:tcPr>
            <w:tcW w:w="2161" w:type="pct"/>
            <w:gridSpan w:val="3"/>
            <w:vAlign w:val="center"/>
          </w:tcPr>
          <w:p w:rsidR="008A5CD7" w:rsidRPr="00634B0D" w:rsidRDefault="008A5CD7" w:rsidP="00634B0D">
            <w:pPr>
              <w:jc w:val="center"/>
              <w:rPr>
                <w:sz w:val="22"/>
                <w:szCs w:val="22"/>
              </w:rPr>
            </w:pPr>
            <w:r w:rsidRPr="00634B0D">
              <w:rPr>
                <w:sz w:val="22"/>
                <w:szCs w:val="22"/>
              </w:rPr>
              <w:t>Ценовые предложения потенциальных поставщиков</w:t>
            </w:r>
          </w:p>
        </w:tc>
      </w:tr>
      <w:tr w:rsidR="00456CC9" w:rsidRPr="00634B0D" w:rsidTr="00FC4DC4">
        <w:trPr>
          <w:cantSplit/>
          <w:trHeight w:val="306"/>
          <w:jc w:val="center"/>
        </w:trPr>
        <w:tc>
          <w:tcPr>
            <w:tcW w:w="161" w:type="pct"/>
            <w:vMerge/>
            <w:vAlign w:val="center"/>
          </w:tcPr>
          <w:p w:rsidR="00456CC9" w:rsidRPr="00634B0D" w:rsidRDefault="00456CC9" w:rsidP="00634B0D">
            <w:pPr>
              <w:jc w:val="center"/>
              <w:rPr>
                <w:sz w:val="22"/>
                <w:szCs w:val="22"/>
              </w:rPr>
            </w:pPr>
          </w:p>
        </w:tc>
        <w:tc>
          <w:tcPr>
            <w:tcW w:w="2099" w:type="pct"/>
            <w:vMerge/>
            <w:vAlign w:val="center"/>
          </w:tcPr>
          <w:p w:rsidR="00456CC9" w:rsidRPr="00634B0D" w:rsidRDefault="00456CC9" w:rsidP="00634B0D">
            <w:pPr>
              <w:jc w:val="center"/>
              <w:rPr>
                <w:sz w:val="22"/>
                <w:szCs w:val="22"/>
              </w:rPr>
            </w:pPr>
          </w:p>
        </w:tc>
        <w:tc>
          <w:tcPr>
            <w:tcW w:w="311" w:type="pct"/>
            <w:vMerge/>
            <w:vAlign w:val="center"/>
          </w:tcPr>
          <w:p w:rsidR="00456CC9" w:rsidRPr="00634B0D" w:rsidRDefault="00456CC9" w:rsidP="00634B0D">
            <w:pPr>
              <w:ind w:left="-108"/>
              <w:jc w:val="center"/>
              <w:rPr>
                <w:sz w:val="22"/>
                <w:szCs w:val="22"/>
              </w:rPr>
            </w:pPr>
          </w:p>
        </w:tc>
        <w:tc>
          <w:tcPr>
            <w:tcW w:w="268" w:type="pct"/>
            <w:vMerge/>
            <w:vAlign w:val="center"/>
          </w:tcPr>
          <w:p w:rsidR="00456CC9" w:rsidRPr="00634B0D" w:rsidRDefault="00456CC9" w:rsidP="00634B0D">
            <w:pPr>
              <w:ind w:left="-108"/>
              <w:jc w:val="center"/>
              <w:rPr>
                <w:sz w:val="22"/>
                <w:szCs w:val="22"/>
              </w:rPr>
            </w:pPr>
          </w:p>
        </w:tc>
        <w:tc>
          <w:tcPr>
            <w:tcW w:w="720" w:type="pct"/>
            <w:vAlign w:val="center"/>
          </w:tcPr>
          <w:p w:rsidR="00456CC9" w:rsidRPr="00634B0D" w:rsidRDefault="00456CC9" w:rsidP="00866A38">
            <w:pPr>
              <w:jc w:val="center"/>
              <w:rPr>
                <w:color w:val="000000"/>
                <w:sz w:val="22"/>
                <w:szCs w:val="22"/>
              </w:rPr>
            </w:pPr>
            <w:r w:rsidRPr="00456CC9">
              <w:rPr>
                <w:color w:val="000000"/>
                <w:sz w:val="22"/>
                <w:szCs w:val="22"/>
              </w:rPr>
              <w:t>ТОО «</w:t>
            </w:r>
            <w:proofErr w:type="spellStart"/>
            <w:r w:rsidRPr="00456CC9">
              <w:rPr>
                <w:color w:val="000000"/>
                <w:sz w:val="22"/>
                <w:szCs w:val="22"/>
              </w:rPr>
              <w:t>Урал-К-Тред</w:t>
            </w:r>
            <w:proofErr w:type="spellEnd"/>
            <w:r w:rsidRPr="00456CC9">
              <w:rPr>
                <w:color w:val="000000"/>
                <w:sz w:val="22"/>
                <w:szCs w:val="22"/>
              </w:rPr>
              <w:t>»</w:t>
            </w:r>
          </w:p>
        </w:tc>
        <w:tc>
          <w:tcPr>
            <w:tcW w:w="720" w:type="pct"/>
          </w:tcPr>
          <w:p w:rsidR="00456CC9" w:rsidRPr="00634B0D" w:rsidRDefault="00456CC9" w:rsidP="00491EE3">
            <w:pPr>
              <w:jc w:val="center"/>
              <w:rPr>
                <w:color w:val="000000"/>
                <w:sz w:val="22"/>
                <w:szCs w:val="22"/>
              </w:rPr>
            </w:pPr>
            <w:r w:rsidRPr="00456CC9">
              <w:rPr>
                <w:color w:val="000000"/>
                <w:sz w:val="22"/>
                <w:szCs w:val="22"/>
              </w:rPr>
              <w:t>ТОО «АИМ Плюс»</w:t>
            </w:r>
          </w:p>
        </w:tc>
        <w:tc>
          <w:tcPr>
            <w:tcW w:w="721" w:type="pct"/>
            <w:vAlign w:val="center"/>
          </w:tcPr>
          <w:p w:rsidR="00456CC9" w:rsidRDefault="00456CC9" w:rsidP="00CF0641">
            <w:pPr>
              <w:jc w:val="center"/>
              <w:rPr>
                <w:color w:val="000000"/>
                <w:sz w:val="24"/>
                <w:szCs w:val="24"/>
              </w:rPr>
            </w:pPr>
            <w:r>
              <w:rPr>
                <w:color w:val="000000"/>
                <w:sz w:val="24"/>
                <w:szCs w:val="24"/>
              </w:rPr>
              <w:t>ТОО «</w:t>
            </w:r>
            <w:proofErr w:type="spellStart"/>
            <w:r>
              <w:rPr>
                <w:color w:val="000000"/>
                <w:sz w:val="24"/>
                <w:szCs w:val="24"/>
              </w:rPr>
              <w:t>Инвира</w:t>
            </w:r>
            <w:proofErr w:type="spellEnd"/>
            <w:r>
              <w:rPr>
                <w:color w:val="000000"/>
                <w:sz w:val="24"/>
                <w:szCs w:val="24"/>
              </w:rPr>
              <w:t>»</w:t>
            </w:r>
          </w:p>
        </w:tc>
      </w:tr>
      <w:tr w:rsidR="00456CC9" w:rsidRPr="00634B0D" w:rsidTr="008A5CD7">
        <w:trPr>
          <w:trHeight w:val="143"/>
          <w:jc w:val="center"/>
        </w:trPr>
        <w:tc>
          <w:tcPr>
            <w:tcW w:w="161" w:type="pct"/>
            <w:vAlign w:val="center"/>
          </w:tcPr>
          <w:p w:rsidR="00456CC9" w:rsidRPr="00193C28" w:rsidRDefault="00456CC9" w:rsidP="00C83729">
            <w:pPr>
              <w:jc w:val="center"/>
            </w:pPr>
            <w:r w:rsidRPr="00193C28">
              <w:t>1</w:t>
            </w:r>
          </w:p>
        </w:tc>
        <w:tc>
          <w:tcPr>
            <w:tcW w:w="2099" w:type="pct"/>
            <w:vAlign w:val="center"/>
          </w:tcPr>
          <w:p w:rsidR="00456CC9" w:rsidRPr="00456CC9" w:rsidRDefault="00456CC9" w:rsidP="00CF0641">
            <w:pPr>
              <w:jc w:val="center"/>
            </w:pPr>
            <w:r w:rsidRPr="00456CC9">
              <w:t xml:space="preserve">Азур-эозин по </w:t>
            </w:r>
            <w:proofErr w:type="gramStart"/>
            <w:r w:rsidRPr="00456CC9">
              <w:t>Романовскому</w:t>
            </w:r>
            <w:proofErr w:type="gramEnd"/>
          </w:p>
        </w:tc>
        <w:tc>
          <w:tcPr>
            <w:tcW w:w="311" w:type="pct"/>
            <w:vAlign w:val="center"/>
          </w:tcPr>
          <w:p w:rsidR="00456CC9" w:rsidRPr="00456CC9" w:rsidRDefault="00456CC9" w:rsidP="00CF0641">
            <w:pPr>
              <w:jc w:val="center"/>
            </w:pPr>
            <w:r w:rsidRPr="00456CC9">
              <w:t>24</w:t>
            </w:r>
          </w:p>
        </w:tc>
        <w:tc>
          <w:tcPr>
            <w:tcW w:w="268" w:type="pct"/>
            <w:vAlign w:val="center"/>
          </w:tcPr>
          <w:p w:rsidR="00456CC9" w:rsidRPr="00456CC9" w:rsidRDefault="00456CC9" w:rsidP="00CF0641">
            <w:pPr>
              <w:jc w:val="center"/>
            </w:pPr>
            <w:r w:rsidRPr="00456CC9">
              <w:t>бут</w:t>
            </w:r>
          </w:p>
        </w:tc>
        <w:tc>
          <w:tcPr>
            <w:tcW w:w="720" w:type="pct"/>
            <w:vAlign w:val="center"/>
          </w:tcPr>
          <w:p w:rsidR="00456CC9" w:rsidRPr="00634B0D" w:rsidRDefault="00456CC9" w:rsidP="00634B0D">
            <w:pPr>
              <w:jc w:val="center"/>
              <w:rPr>
                <w:sz w:val="22"/>
                <w:szCs w:val="22"/>
              </w:rPr>
            </w:pPr>
            <w:r>
              <w:rPr>
                <w:sz w:val="22"/>
                <w:szCs w:val="22"/>
              </w:rPr>
              <w:t>2365,00</w:t>
            </w:r>
          </w:p>
        </w:tc>
        <w:tc>
          <w:tcPr>
            <w:tcW w:w="720" w:type="pct"/>
          </w:tcPr>
          <w:p w:rsidR="00456CC9" w:rsidRPr="00634B0D" w:rsidRDefault="00045115" w:rsidP="00634B0D">
            <w:pPr>
              <w:jc w:val="center"/>
              <w:rPr>
                <w:sz w:val="22"/>
                <w:szCs w:val="22"/>
              </w:rPr>
            </w:pPr>
            <w:r>
              <w:rPr>
                <w:sz w:val="22"/>
                <w:szCs w:val="22"/>
              </w:rPr>
              <w:t>2347,00</w:t>
            </w:r>
          </w:p>
        </w:tc>
        <w:tc>
          <w:tcPr>
            <w:tcW w:w="721" w:type="pct"/>
          </w:tcPr>
          <w:p w:rsidR="00456CC9" w:rsidRPr="00634B0D" w:rsidRDefault="00045115" w:rsidP="00634B0D">
            <w:pPr>
              <w:jc w:val="center"/>
              <w:rPr>
                <w:sz w:val="22"/>
                <w:szCs w:val="22"/>
              </w:rPr>
            </w:pPr>
            <w:r>
              <w:rPr>
                <w:sz w:val="22"/>
                <w:szCs w:val="22"/>
              </w:rPr>
              <w:t>2995,00</w:t>
            </w:r>
          </w:p>
        </w:tc>
      </w:tr>
      <w:tr w:rsidR="00456CC9" w:rsidRPr="00634B0D" w:rsidTr="008A5CD7">
        <w:trPr>
          <w:trHeight w:val="291"/>
          <w:jc w:val="center"/>
        </w:trPr>
        <w:tc>
          <w:tcPr>
            <w:tcW w:w="161" w:type="pct"/>
            <w:vAlign w:val="center"/>
          </w:tcPr>
          <w:p w:rsidR="00456CC9" w:rsidRPr="00193C28" w:rsidRDefault="00456CC9" w:rsidP="00C83729">
            <w:pPr>
              <w:jc w:val="center"/>
            </w:pPr>
            <w:r w:rsidRPr="00193C28">
              <w:t>2</w:t>
            </w:r>
          </w:p>
        </w:tc>
        <w:tc>
          <w:tcPr>
            <w:tcW w:w="2099" w:type="pct"/>
            <w:vAlign w:val="center"/>
          </w:tcPr>
          <w:p w:rsidR="00456CC9" w:rsidRPr="00456CC9" w:rsidRDefault="00456CC9" w:rsidP="00CF0641">
            <w:pPr>
              <w:jc w:val="center"/>
            </w:pPr>
            <w:r w:rsidRPr="00456CC9">
              <w:t xml:space="preserve">Азур-эозин по Май </w:t>
            </w:r>
            <w:proofErr w:type="spellStart"/>
            <w:r w:rsidRPr="00456CC9">
              <w:t>Грюнвальду</w:t>
            </w:r>
            <w:proofErr w:type="spellEnd"/>
          </w:p>
        </w:tc>
        <w:tc>
          <w:tcPr>
            <w:tcW w:w="311" w:type="pct"/>
            <w:vAlign w:val="center"/>
          </w:tcPr>
          <w:p w:rsidR="00456CC9" w:rsidRPr="00456CC9" w:rsidRDefault="00456CC9" w:rsidP="00CF0641">
            <w:pPr>
              <w:jc w:val="center"/>
              <w:rPr>
                <w:color w:val="000000"/>
              </w:rPr>
            </w:pPr>
            <w:r w:rsidRPr="00456CC9">
              <w:rPr>
                <w:color w:val="000000"/>
              </w:rPr>
              <w:t>24</w:t>
            </w:r>
          </w:p>
        </w:tc>
        <w:tc>
          <w:tcPr>
            <w:tcW w:w="268" w:type="pct"/>
            <w:vAlign w:val="center"/>
          </w:tcPr>
          <w:p w:rsidR="00456CC9" w:rsidRPr="00456CC9" w:rsidRDefault="00456CC9" w:rsidP="00CF0641">
            <w:pPr>
              <w:jc w:val="center"/>
            </w:pPr>
            <w:r w:rsidRPr="00456CC9">
              <w:t>бут</w:t>
            </w:r>
          </w:p>
        </w:tc>
        <w:tc>
          <w:tcPr>
            <w:tcW w:w="720" w:type="pct"/>
            <w:vAlign w:val="center"/>
          </w:tcPr>
          <w:p w:rsidR="00456CC9" w:rsidRPr="00634B0D" w:rsidRDefault="00456CC9" w:rsidP="00634B0D">
            <w:pPr>
              <w:jc w:val="center"/>
              <w:rPr>
                <w:sz w:val="22"/>
                <w:szCs w:val="22"/>
              </w:rPr>
            </w:pPr>
            <w:r>
              <w:rPr>
                <w:sz w:val="22"/>
                <w:szCs w:val="22"/>
              </w:rPr>
              <w:t>1400,00</w:t>
            </w:r>
          </w:p>
        </w:tc>
        <w:tc>
          <w:tcPr>
            <w:tcW w:w="720" w:type="pct"/>
          </w:tcPr>
          <w:p w:rsidR="00456CC9" w:rsidRPr="00634B0D" w:rsidRDefault="00045115" w:rsidP="00634B0D">
            <w:pPr>
              <w:jc w:val="center"/>
              <w:rPr>
                <w:sz w:val="22"/>
                <w:szCs w:val="22"/>
              </w:rPr>
            </w:pPr>
            <w:r>
              <w:rPr>
                <w:sz w:val="22"/>
                <w:szCs w:val="22"/>
              </w:rPr>
              <w:t>1308,00</w:t>
            </w:r>
          </w:p>
        </w:tc>
        <w:tc>
          <w:tcPr>
            <w:tcW w:w="721" w:type="pct"/>
          </w:tcPr>
          <w:p w:rsidR="00456CC9" w:rsidRPr="00634B0D" w:rsidRDefault="00045115" w:rsidP="00634B0D">
            <w:pPr>
              <w:jc w:val="center"/>
              <w:rPr>
                <w:sz w:val="22"/>
                <w:szCs w:val="22"/>
              </w:rPr>
            </w:pPr>
            <w:r>
              <w:rPr>
                <w:sz w:val="22"/>
                <w:szCs w:val="22"/>
              </w:rPr>
              <w:t>1911,00</w:t>
            </w:r>
          </w:p>
        </w:tc>
      </w:tr>
      <w:tr w:rsidR="00456CC9" w:rsidRPr="00634B0D" w:rsidTr="008A5CD7">
        <w:trPr>
          <w:trHeight w:val="267"/>
          <w:jc w:val="center"/>
        </w:trPr>
        <w:tc>
          <w:tcPr>
            <w:tcW w:w="161" w:type="pct"/>
            <w:vAlign w:val="center"/>
          </w:tcPr>
          <w:p w:rsidR="00456CC9" w:rsidRPr="00193C28" w:rsidRDefault="00456CC9" w:rsidP="00C83729">
            <w:pPr>
              <w:jc w:val="center"/>
            </w:pPr>
            <w:r w:rsidRPr="00193C28">
              <w:t>3</w:t>
            </w:r>
          </w:p>
        </w:tc>
        <w:tc>
          <w:tcPr>
            <w:tcW w:w="2099" w:type="pct"/>
            <w:vAlign w:val="center"/>
          </w:tcPr>
          <w:p w:rsidR="00456CC9" w:rsidRPr="00456CC9" w:rsidRDefault="00456CC9" w:rsidP="00CF0641">
            <w:pPr>
              <w:jc w:val="center"/>
            </w:pPr>
            <w:r w:rsidRPr="00456CC9">
              <w:t xml:space="preserve">Набор для окраски мазков по </w:t>
            </w:r>
            <w:proofErr w:type="spellStart"/>
            <w:r w:rsidRPr="00456CC9">
              <w:t>Циль-Нильсену</w:t>
            </w:r>
            <w:proofErr w:type="spellEnd"/>
          </w:p>
        </w:tc>
        <w:tc>
          <w:tcPr>
            <w:tcW w:w="311" w:type="pct"/>
            <w:vAlign w:val="center"/>
          </w:tcPr>
          <w:p w:rsidR="00456CC9" w:rsidRPr="00456CC9" w:rsidRDefault="00456CC9" w:rsidP="00CF0641">
            <w:pPr>
              <w:jc w:val="center"/>
            </w:pPr>
            <w:r w:rsidRPr="00456CC9">
              <w:t>3</w:t>
            </w:r>
          </w:p>
        </w:tc>
        <w:tc>
          <w:tcPr>
            <w:tcW w:w="268" w:type="pct"/>
            <w:vAlign w:val="center"/>
          </w:tcPr>
          <w:p w:rsidR="00456CC9" w:rsidRPr="00456CC9" w:rsidRDefault="00456CC9" w:rsidP="00CF0641">
            <w:pPr>
              <w:jc w:val="center"/>
              <w:rPr>
                <w:lang w:val="kk-KZ"/>
              </w:rPr>
            </w:pPr>
            <w:r w:rsidRPr="00456CC9">
              <w:rPr>
                <w:lang w:val="kk-KZ"/>
              </w:rPr>
              <w:t>наб</w:t>
            </w:r>
          </w:p>
        </w:tc>
        <w:tc>
          <w:tcPr>
            <w:tcW w:w="720" w:type="pct"/>
            <w:vAlign w:val="center"/>
          </w:tcPr>
          <w:p w:rsidR="00456CC9" w:rsidRPr="00634B0D" w:rsidRDefault="00456CC9" w:rsidP="00634B0D">
            <w:pPr>
              <w:jc w:val="center"/>
              <w:rPr>
                <w:sz w:val="22"/>
                <w:szCs w:val="22"/>
              </w:rPr>
            </w:pPr>
            <w:r>
              <w:rPr>
                <w:sz w:val="22"/>
                <w:szCs w:val="22"/>
              </w:rPr>
              <w:t>2300,00</w:t>
            </w:r>
          </w:p>
        </w:tc>
        <w:tc>
          <w:tcPr>
            <w:tcW w:w="720" w:type="pct"/>
          </w:tcPr>
          <w:p w:rsidR="00456CC9" w:rsidRPr="00634B0D" w:rsidRDefault="00045115" w:rsidP="00634B0D">
            <w:pPr>
              <w:jc w:val="center"/>
              <w:rPr>
                <w:sz w:val="22"/>
                <w:szCs w:val="22"/>
              </w:rPr>
            </w:pPr>
            <w:r>
              <w:rPr>
                <w:sz w:val="22"/>
                <w:szCs w:val="22"/>
              </w:rPr>
              <w:t>3259,00</w:t>
            </w:r>
          </w:p>
        </w:tc>
        <w:tc>
          <w:tcPr>
            <w:tcW w:w="721" w:type="pct"/>
          </w:tcPr>
          <w:p w:rsidR="00456CC9" w:rsidRPr="00634B0D" w:rsidRDefault="00045115" w:rsidP="00634B0D">
            <w:pPr>
              <w:jc w:val="center"/>
              <w:rPr>
                <w:sz w:val="22"/>
                <w:szCs w:val="22"/>
              </w:rPr>
            </w:pPr>
            <w:r>
              <w:rPr>
                <w:sz w:val="22"/>
                <w:szCs w:val="22"/>
              </w:rPr>
              <w:t>3700,00</w:t>
            </w:r>
          </w:p>
        </w:tc>
      </w:tr>
      <w:tr w:rsidR="00456CC9" w:rsidRPr="00634B0D" w:rsidTr="008A5CD7">
        <w:trPr>
          <w:trHeight w:val="271"/>
          <w:jc w:val="center"/>
        </w:trPr>
        <w:tc>
          <w:tcPr>
            <w:tcW w:w="161" w:type="pct"/>
            <w:vAlign w:val="center"/>
          </w:tcPr>
          <w:p w:rsidR="00456CC9" w:rsidRPr="00193C28" w:rsidRDefault="00456CC9" w:rsidP="00C83729">
            <w:pPr>
              <w:jc w:val="center"/>
            </w:pPr>
            <w:r w:rsidRPr="00193C28">
              <w:t>4</w:t>
            </w:r>
          </w:p>
        </w:tc>
        <w:tc>
          <w:tcPr>
            <w:tcW w:w="2099" w:type="pct"/>
            <w:vAlign w:val="center"/>
          </w:tcPr>
          <w:p w:rsidR="00456CC9" w:rsidRPr="00456CC9" w:rsidRDefault="00456CC9" w:rsidP="00CF0641">
            <w:pPr>
              <w:jc w:val="center"/>
            </w:pPr>
            <w:r w:rsidRPr="00456CC9">
              <w:t>Антиген кардиолипиновый для РМП</w:t>
            </w:r>
          </w:p>
        </w:tc>
        <w:tc>
          <w:tcPr>
            <w:tcW w:w="311" w:type="pct"/>
            <w:vAlign w:val="center"/>
          </w:tcPr>
          <w:p w:rsidR="00456CC9" w:rsidRPr="00456CC9" w:rsidRDefault="00456CC9" w:rsidP="00CF0641">
            <w:pPr>
              <w:jc w:val="center"/>
            </w:pPr>
            <w:r w:rsidRPr="00456CC9">
              <w:t>3</w:t>
            </w:r>
          </w:p>
        </w:tc>
        <w:tc>
          <w:tcPr>
            <w:tcW w:w="268" w:type="pct"/>
            <w:vAlign w:val="center"/>
          </w:tcPr>
          <w:p w:rsidR="00456CC9" w:rsidRPr="00456CC9" w:rsidRDefault="00456CC9" w:rsidP="00CF0641">
            <w:pPr>
              <w:jc w:val="center"/>
              <w:rPr>
                <w:lang w:val="kk-KZ"/>
              </w:rPr>
            </w:pPr>
            <w:r w:rsidRPr="00456CC9">
              <w:rPr>
                <w:lang w:val="kk-KZ"/>
              </w:rPr>
              <w:t>наб</w:t>
            </w:r>
          </w:p>
        </w:tc>
        <w:tc>
          <w:tcPr>
            <w:tcW w:w="720" w:type="pct"/>
            <w:vAlign w:val="center"/>
          </w:tcPr>
          <w:p w:rsidR="00456CC9" w:rsidRPr="00634B0D" w:rsidRDefault="00456CC9" w:rsidP="00634B0D">
            <w:pPr>
              <w:jc w:val="center"/>
              <w:rPr>
                <w:sz w:val="22"/>
                <w:szCs w:val="22"/>
              </w:rPr>
            </w:pPr>
            <w:r>
              <w:rPr>
                <w:sz w:val="22"/>
                <w:szCs w:val="22"/>
              </w:rPr>
              <w:t>-</w:t>
            </w:r>
          </w:p>
        </w:tc>
        <w:tc>
          <w:tcPr>
            <w:tcW w:w="720" w:type="pct"/>
          </w:tcPr>
          <w:p w:rsidR="00456CC9" w:rsidRPr="00634B0D" w:rsidRDefault="00045115" w:rsidP="00634B0D">
            <w:pPr>
              <w:jc w:val="center"/>
              <w:rPr>
                <w:sz w:val="22"/>
                <w:szCs w:val="22"/>
              </w:rPr>
            </w:pPr>
            <w:r>
              <w:rPr>
                <w:sz w:val="22"/>
                <w:szCs w:val="22"/>
              </w:rPr>
              <w:t>-</w:t>
            </w:r>
          </w:p>
        </w:tc>
        <w:tc>
          <w:tcPr>
            <w:tcW w:w="721" w:type="pct"/>
          </w:tcPr>
          <w:p w:rsidR="00456CC9" w:rsidRPr="00634B0D" w:rsidRDefault="00045115" w:rsidP="00634B0D">
            <w:pPr>
              <w:jc w:val="center"/>
              <w:rPr>
                <w:sz w:val="22"/>
                <w:szCs w:val="22"/>
              </w:rPr>
            </w:pPr>
            <w:r>
              <w:rPr>
                <w:sz w:val="22"/>
                <w:szCs w:val="22"/>
              </w:rPr>
              <w:t>-</w:t>
            </w:r>
          </w:p>
        </w:tc>
      </w:tr>
      <w:tr w:rsidR="00456CC9" w:rsidRPr="00634B0D" w:rsidTr="008A5CD7">
        <w:trPr>
          <w:trHeight w:val="261"/>
          <w:jc w:val="center"/>
        </w:trPr>
        <w:tc>
          <w:tcPr>
            <w:tcW w:w="161" w:type="pct"/>
            <w:vAlign w:val="center"/>
          </w:tcPr>
          <w:p w:rsidR="00456CC9" w:rsidRPr="00193C28" w:rsidRDefault="00456CC9" w:rsidP="00C83729">
            <w:pPr>
              <w:jc w:val="center"/>
            </w:pPr>
            <w:r w:rsidRPr="00193C28">
              <w:t>5</w:t>
            </w:r>
          </w:p>
        </w:tc>
        <w:tc>
          <w:tcPr>
            <w:tcW w:w="2099" w:type="pct"/>
            <w:vAlign w:val="center"/>
          </w:tcPr>
          <w:p w:rsidR="00456CC9" w:rsidRPr="00456CC9" w:rsidRDefault="00456CC9" w:rsidP="00CF0641">
            <w:pPr>
              <w:jc w:val="center"/>
            </w:pPr>
            <w:r w:rsidRPr="00456CC9">
              <w:t>Стекло предметное</w:t>
            </w:r>
          </w:p>
        </w:tc>
        <w:tc>
          <w:tcPr>
            <w:tcW w:w="311" w:type="pct"/>
            <w:vAlign w:val="center"/>
          </w:tcPr>
          <w:p w:rsidR="00456CC9" w:rsidRPr="00456CC9" w:rsidRDefault="00456CC9" w:rsidP="00CF0641">
            <w:pPr>
              <w:jc w:val="center"/>
            </w:pPr>
            <w:r w:rsidRPr="00456CC9">
              <w:t>1200</w:t>
            </w:r>
          </w:p>
        </w:tc>
        <w:tc>
          <w:tcPr>
            <w:tcW w:w="268" w:type="pct"/>
            <w:vAlign w:val="center"/>
          </w:tcPr>
          <w:p w:rsidR="00456CC9" w:rsidRPr="00456CC9" w:rsidRDefault="00456CC9" w:rsidP="00CF0641">
            <w:pPr>
              <w:jc w:val="center"/>
              <w:rPr>
                <w:lang w:val="kk-KZ"/>
              </w:rPr>
            </w:pPr>
            <w:r w:rsidRPr="00456CC9">
              <w:rPr>
                <w:lang w:val="kk-KZ"/>
              </w:rPr>
              <w:t>шт</w:t>
            </w:r>
          </w:p>
        </w:tc>
        <w:tc>
          <w:tcPr>
            <w:tcW w:w="720" w:type="pct"/>
            <w:vAlign w:val="center"/>
          </w:tcPr>
          <w:p w:rsidR="00456CC9" w:rsidRPr="00634B0D" w:rsidRDefault="00456CC9" w:rsidP="00634B0D">
            <w:pPr>
              <w:jc w:val="center"/>
              <w:rPr>
                <w:sz w:val="22"/>
                <w:szCs w:val="22"/>
              </w:rPr>
            </w:pPr>
            <w:r>
              <w:rPr>
                <w:sz w:val="22"/>
                <w:szCs w:val="22"/>
              </w:rPr>
              <w:t>-</w:t>
            </w:r>
          </w:p>
        </w:tc>
        <w:tc>
          <w:tcPr>
            <w:tcW w:w="720" w:type="pct"/>
          </w:tcPr>
          <w:p w:rsidR="00456CC9" w:rsidRPr="00634B0D" w:rsidRDefault="00045115" w:rsidP="00634B0D">
            <w:pPr>
              <w:jc w:val="center"/>
              <w:rPr>
                <w:sz w:val="22"/>
                <w:szCs w:val="22"/>
              </w:rPr>
            </w:pPr>
            <w:r>
              <w:rPr>
                <w:sz w:val="22"/>
                <w:szCs w:val="22"/>
              </w:rPr>
              <w:t>-</w:t>
            </w:r>
          </w:p>
        </w:tc>
        <w:tc>
          <w:tcPr>
            <w:tcW w:w="721" w:type="pct"/>
          </w:tcPr>
          <w:p w:rsidR="00456CC9" w:rsidRPr="00634B0D" w:rsidRDefault="00045115" w:rsidP="00634B0D">
            <w:pPr>
              <w:jc w:val="center"/>
              <w:rPr>
                <w:sz w:val="22"/>
                <w:szCs w:val="22"/>
              </w:rPr>
            </w:pPr>
            <w:r>
              <w:rPr>
                <w:sz w:val="22"/>
                <w:szCs w:val="22"/>
              </w:rPr>
              <w:t>15,00</w:t>
            </w:r>
          </w:p>
        </w:tc>
      </w:tr>
      <w:tr w:rsidR="00456CC9" w:rsidRPr="00634B0D" w:rsidTr="008A5CD7">
        <w:trPr>
          <w:trHeight w:val="70"/>
          <w:jc w:val="center"/>
        </w:trPr>
        <w:tc>
          <w:tcPr>
            <w:tcW w:w="161" w:type="pct"/>
            <w:vAlign w:val="center"/>
          </w:tcPr>
          <w:p w:rsidR="00456CC9" w:rsidRPr="00193C28" w:rsidRDefault="00456CC9" w:rsidP="00C83729">
            <w:pPr>
              <w:jc w:val="center"/>
            </w:pPr>
            <w:r w:rsidRPr="00193C28">
              <w:t>6</w:t>
            </w:r>
          </w:p>
        </w:tc>
        <w:tc>
          <w:tcPr>
            <w:tcW w:w="2099" w:type="pct"/>
            <w:vAlign w:val="center"/>
          </w:tcPr>
          <w:p w:rsidR="00456CC9" w:rsidRPr="00456CC9" w:rsidRDefault="00456CC9" w:rsidP="00CF0641">
            <w:pPr>
              <w:jc w:val="center"/>
            </w:pPr>
            <w:r w:rsidRPr="00456CC9">
              <w:t xml:space="preserve">Стекло предметное с полосой для записи </w:t>
            </w:r>
            <w:r w:rsidRPr="00456CC9">
              <w:rPr>
                <w:color w:val="000000"/>
              </w:rPr>
              <w:t>(72шт)</w:t>
            </w:r>
          </w:p>
        </w:tc>
        <w:tc>
          <w:tcPr>
            <w:tcW w:w="311" w:type="pct"/>
            <w:vAlign w:val="center"/>
          </w:tcPr>
          <w:p w:rsidR="00456CC9" w:rsidRPr="00456CC9" w:rsidRDefault="00456CC9" w:rsidP="00CF0641">
            <w:pPr>
              <w:jc w:val="center"/>
            </w:pPr>
            <w:r w:rsidRPr="00456CC9">
              <w:t>504</w:t>
            </w:r>
          </w:p>
        </w:tc>
        <w:tc>
          <w:tcPr>
            <w:tcW w:w="268" w:type="pct"/>
            <w:vAlign w:val="center"/>
          </w:tcPr>
          <w:p w:rsidR="00456CC9" w:rsidRPr="00456CC9" w:rsidRDefault="00456CC9" w:rsidP="00CF0641">
            <w:pPr>
              <w:jc w:val="center"/>
              <w:rPr>
                <w:lang w:val="kk-KZ"/>
              </w:rPr>
            </w:pPr>
            <w:r w:rsidRPr="00456CC9">
              <w:rPr>
                <w:lang w:val="kk-KZ"/>
              </w:rPr>
              <w:t>шт</w:t>
            </w:r>
          </w:p>
        </w:tc>
        <w:tc>
          <w:tcPr>
            <w:tcW w:w="720" w:type="pct"/>
            <w:vAlign w:val="center"/>
          </w:tcPr>
          <w:p w:rsidR="00456CC9" w:rsidRPr="00634B0D" w:rsidRDefault="00456CC9" w:rsidP="00634B0D">
            <w:pPr>
              <w:jc w:val="center"/>
              <w:rPr>
                <w:sz w:val="22"/>
                <w:szCs w:val="22"/>
              </w:rPr>
            </w:pPr>
            <w:r>
              <w:rPr>
                <w:sz w:val="22"/>
                <w:szCs w:val="22"/>
              </w:rPr>
              <w:t>-</w:t>
            </w:r>
          </w:p>
        </w:tc>
        <w:tc>
          <w:tcPr>
            <w:tcW w:w="720" w:type="pct"/>
          </w:tcPr>
          <w:p w:rsidR="00456CC9" w:rsidRPr="00634B0D" w:rsidRDefault="00045115" w:rsidP="00634B0D">
            <w:pPr>
              <w:jc w:val="center"/>
              <w:rPr>
                <w:sz w:val="22"/>
                <w:szCs w:val="22"/>
              </w:rPr>
            </w:pPr>
            <w:r>
              <w:rPr>
                <w:sz w:val="22"/>
                <w:szCs w:val="22"/>
              </w:rPr>
              <w:t>9,49</w:t>
            </w:r>
          </w:p>
        </w:tc>
        <w:tc>
          <w:tcPr>
            <w:tcW w:w="721" w:type="pct"/>
          </w:tcPr>
          <w:p w:rsidR="00456CC9" w:rsidRPr="00634B0D" w:rsidRDefault="00045115" w:rsidP="00634B0D">
            <w:pPr>
              <w:jc w:val="center"/>
              <w:rPr>
                <w:sz w:val="22"/>
                <w:szCs w:val="22"/>
              </w:rPr>
            </w:pPr>
            <w:r>
              <w:rPr>
                <w:sz w:val="22"/>
                <w:szCs w:val="22"/>
              </w:rPr>
              <w:t>22,00</w:t>
            </w:r>
          </w:p>
        </w:tc>
      </w:tr>
      <w:tr w:rsidR="00456CC9" w:rsidRPr="00634B0D" w:rsidTr="008A5CD7">
        <w:trPr>
          <w:trHeight w:val="70"/>
          <w:jc w:val="center"/>
        </w:trPr>
        <w:tc>
          <w:tcPr>
            <w:tcW w:w="161" w:type="pct"/>
            <w:vAlign w:val="center"/>
          </w:tcPr>
          <w:p w:rsidR="00456CC9" w:rsidRPr="00193C28" w:rsidRDefault="00456CC9" w:rsidP="00C83729">
            <w:pPr>
              <w:jc w:val="center"/>
            </w:pPr>
            <w:r>
              <w:t>7</w:t>
            </w:r>
          </w:p>
        </w:tc>
        <w:tc>
          <w:tcPr>
            <w:tcW w:w="2099" w:type="pct"/>
            <w:vAlign w:val="center"/>
          </w:tcPr>
          <w:p w:rsidR="00456CC9" w:rsidRPr="00456CC9" w:rsidRDefault="00456CC9" w:rsidP="00CF0641">
            <w:pPr>
              <w:jc w:val="center"/>
            </w:pPr>
            <w:r w:rsidRPr="00456CC9">
              <w:t>Стекло предметное 25*75 с одной лункой №50</w:t>
            </w:r>
          </w:p>
        </w:tc>
        <w:tc>
          <w:tcPr>
            <w:tcW w:w="311" w:type="pct"/>
            <w:vAlign w:val="center"/>
          </w:tcPr>
          <w:p w:rsidR="00456CC9" w:rsidRPr="00456CC9" w:rsidRDefault="00456CC9" w:rsidP="00CF0641">
            <w:pPr>
              <w:jc w:val="center"/>
            </w:pPr>
            <w:r w:rsidRPr="00456CC9">
              <w:t>100</w:t>
            </w:r>
          </w:p>
        </w:tc>
        <w:tc>
          <w:tcPr>
            <w:tcW w:w="268" w:type="pct"/>
            <w:vAlign w:val="center"/>
          </w:tcPr>
          <w:p w:rsidR="00456CC9" w:rsidRPr="00456CC9" w:rsidRDefault="00456CC9" w:rsidP="00CF0641">
            <w:pPr>
              <w:jc w:val="center"/>
              <w:rPr>
                <w:lang w:val="kk-KZ"/>
              </w:rPr>
            </w:pPr>
            <w:r w:rsidRPr="00456CC9">
              <w:rPr>
                <w:lang w:val="kk-KZ"/>
              </w:rPr>
              <w:t>шт</w:t>
            </w:r>
          </w:p>
        </w:tc>
        <w:tc>
          <w:tcPr>
            <w:tcW w:w="720" w:type="pct"/>
            <w:vAlign w:val="center"/>
          </w:tcPr>
          <w:p w:rsidR="00456CC9" w:rsidRPr="00634B0D" w:rsidRDefault="00456CC9" w:rsidP="00634B0D">
            <w:pPr>
              <w:jc w:val="center"/>
              <w:rPr>
                <w:sz w:val="22"/>
                <w:szCs w:val="22"/>
              </w:rPr>
            </w:pPr>
            <w:r>
              <w:rPr>
                <w:sz w:val="22"/>
                <w:szCs w:val="22"/>
              </w:rPr>
              <w:t>-</w:t>
            </w:r>
          </w:p>
        </w:tc>
        <w:tc>
          <w:tcPr>
            <w:tcW w:w="720" w:type="pct"/>
          </w:tcPr>
          <w:p w:rsidR="00456CC9" w:rsidRPr="00634B0D" w:rsidRDefault="00045115" w:rsidP="00634B0D">
            <w:pPr>
              <w:jc w:val="center"/>
              <w:rPr>
                <w:sz w:val="22"/>
                <w:szCs w:val="22"/>
              </w:rPr>
            </w:pPr>
            <w:r>
              <w:rPr>
                <w:sz w:val="22"/>
                <w:szCs w:val="22"/>
              </w:rPr>
              <w:t>-</w:t>
            </w:r>
          </w:p>
        </w:tc>
        <w:tc>
          <w:tcPr>
            <w:tcW w:w="721" w:type="pct"/>
          </w:tcPr>
          <w:p w:rsidR="00456CC9" w:rsidRPr="00634B0D" w:rsidRDefault="00045115" w:rsidP="00634B0D">
            <w:pPr>
              <w:jc w:val="center"/>
              <w:rPr>
                <w:sz w:val="22"/>
                <w:szCs w:val="22"/>
              </w:rPr>
            </w:pPr>
            <w:r>
              <w:rPr>
                <w:sz w:val="22"/>
                <w:szCs w:val="22"/>
              </w:rPr>
              <w:t>140,00</w:t>
            </w:r>
          </w:p>
        </w:tc>
      </w:tr>
      <w:tr w:rsidR="00456CC9" w:rsidRPr="00634B0D" w:rsidTr="008A5CD7">
        <w:trPr>
          <w:trHeight w:val="70"/>
          <w:jc w:val="center"/>
        </w:trPr>
        <w:tc>
          <w:tcPr>
            <w:tcW w:w="161" w:type="pct"/>
            <w:vAlign w:val="center"/>
          </w:tcPr>
          <w:p w:rsidR="00456CC9" w:rsidRPr="00193C28" w:rsidRDefault="00456CC9" w:rsidP="00C83729">
            <w:pPr>
              <w:jc w:val="center"/>
            </w:pPr>
            <w:r>
              <w:t>8</w:t>
            </w:r>
          </w:p>
        </w:tc>
        <w:tc>
          <w:tcPr>
            <w:tcW w:w="2099" w:type="pct"/>
            <w:vAlign w:val="center"/>
          </w:tcPr>
          <w:p w:rsidR="00456CC9" w:rsidRPr="00456CC9" w:rsidRDefault="00456CC9" w:rsidP="00CF0641">
            <w:pPr>
              <w:jc w:val="center"/>
            </w:pPr>
            <w:r w:rsidRPr="00456CC9">
              <w:t>Наконечники для дозаторов 0-200</w:t>
            </w:r>
          </w:p>
        </w:tc>
        <w:tc>
          <w:tcPr>
            <w:tcW w:w="311" w:type="pct"/>
            <w:vAlign w:val="center"/>
          </w:tcPr>
          <w:p w:rsidR="00456CC9" w:rsidRPr="00456CC9" w:rsidRDefault="00456CC9" w:rsidP="00CF0641">
            <w:pPr>
              <w:jc w:val="center"/>
            </w:pPr>
            <w:r w:rsidRPr="00456CC9">
              <w:t>1</w:t>
            </w:r>
          </w:p>
        </w:tc>
        <w:tc>
          <w:tcPr>
            <w:tcW w:w="268" w:type="pct"/>
            <w:vAlign w:val="center"/>
          </w:tcPr>
          <w:p w:rsidR="00456CC9" w:rsidRPr="00456CC9" w:rsidRDefault="00456CC9" w:rsidP="00CF0641">
            <w:pPr>
              <w:jc w:val="center"/>
              <w:rPr>
                <w:lang w:val="kk-KZ"/>
              </w:rPr>
            </w:pPr>
            <w:r w:rsidRPr="00456CC9">
              <w:rPr>
                <w:lang w:val="kk-KZ"/>
              </w:rPr>
              <w:t>уп</w:t>
            </w:r>
          </w:p>
        </w:tc>
        <w:tc>
          <w:tcPr>
            <w:tcW w:w="720" w:type="pct"/>
            <w:vAlign w:val="center"/>
          </w:tcPr>
          <w:p w:rsidR="00456CC9" w:rsidRPr="00634B0D" w:rsidRDefault="00456CC9" w:rsidP="00634B0D">
            <w:pPr>
              <w:jc w:val="center"/>
              <w:rPr>
                <w:sz w:val="22"/>
                <w:szCs w:val="22"/>
              </w:rPr>
            </w:pPr>
            <w:r>
              <w:rPr>
                <w:sz w:val="22"/>
                <w:szCs w:val="22"/>
              </w:rPr>
              <w:t>-</w:t>
            </w:r>
          </w:p>
        </w:tc>
        <w:tc>
          <w:tcPr>
            <w:tcW w:w="720" w:type="pct"/>
          </w:tcPr>
          <w:p w:rsidR="00456CC9" w:rsidRPr="00634B0D" w:rsidRDefault="00045115" w:rsidP="00634B0D">
            <w:pPr>
              <w:jc w:val="center"/>
              <w:rPr>
                <w:sz w:val="22"/>
                <w:szCs w:val="22"/>
              </w:rPr>
            </w:pPr>
            <w:r>
              <w:rPr>
                <w:sz w:val="22"/>
                <w:szCs w:val="22"/>
              </w:rPr>
              <w:t>-</w:t>
            </w:r>
          </w:p>
        </w:tc>
        <w:tc>
          <w:tcPr>
            <w:tcW w:w="721" w:type="pct"/>
          </w:tcPr>
          <w:p w:rsidR="00456CC9" w:rsidRPr="00634B0D" w:rsidRDefault="00045115" w:rsidP="00634B0D">
            <w:pPr>
              <w:jc w:val="center"/>
              <w:rPr>
                <w:sz w:val="22"/>
                <w:szCs w:val="22"/>
              </w:rPr>
            </w:pPr>
            <w:r>
              <w:rPr>
                <w:sz w:val="22"/>
                <w:szCs w:val="22"/>
              </w:rPr>
              <w:t>3460,00</w:t>
            </w:r>
          </w:p>
        </w:tc>
      </w:tr>
    </w:tbl>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491EE3" w:rsidP="0026770C">
      <w:pPr>
        <w:autoSpaceDE w:val="0"/>
        <w:autoSpaceDN w:val="0"/>
        <w:adjustRightInd w:val="0"/>
        <w:jc w:val="both"/>
        <w:rPr>
          <w:rFonts w:eastAsiaTheme="minorEastAsia"/>
          <w:sz w:val="24"/>
          <w:szCs w:val="24"/>
        </w:rPr>
      </w:pPr>
      <w:r>
        <w:rPr>
          <w:bCs/>
          <w:sz w:val="24"/>
          <w:szCs w:val="24"/>
        </w:rPr>
        <w:t>Потенциальны</w:t>
      </w:r>
      <w:r w:rsidR="00E84676">
        <w:rPr>
          <w:bCs/>
          <w:sz w:val="24"/>
          <w:szCs w:val="24"/>
        </w:rPr>
        <w:t>е</w:t>
      </w:r>
      <w:r w:rsidR="0026770C">
        <w:rPr>
          <w:bCs/>
          <w:sz w:val="24"/>
          <w:szCs w:val="24"/>
        </w:rPr>
        <w:t xml:space="preserve"> поставщик</w:t>
      </w:r>
      <w:r w:rsidR="009D30B5">
        <w:rPr>
          <w:bCs/>
          <w:sz w:val="24"/>
          <w:szCs w:val="24"/>
        </w:rPr>
        <w:t>и</w:t>
      </w:r>
      <w:r w:rsidR="0026770C" w:rsidRPr="00047061">
        <w:rPr>
          <w:bCs/>
          <w:sz w:val="24"/>
          <w:szCs w:val="24"/>
        </w:rPr>
        <w:t xml:space="preserve"> </w:t>
      </w:r>
      <w:r w:rsidR="00E84676">
        <w:rPr>
          <w:b/>
          <w:sz w:val="24"/>
          <w:szCs w:val="24"/>
        </w:rPr>
        <w:t>ТОО «</w:t>
      </w:r>
      <w:proofErr w:type="spellStart"/>
      <w:r w:rsidR="00E84676">
        <w:rPr>
          <w:b/>
          <w:sz w:val="24"/>
          <w:szCs w:val="24"/>
        </w:rPr>
        <w:t>Урал-К-Тред</w:t>
      </w:r>
      <w:proofErr w:type="spellEnd"/>
      <w:r w:rsidR="00E84676">
        <w:rPr>
          <w:b/>
          <w:sz w:val="24"/>
          <w:szCs w:val="24"/>
        </w:rPr>
        <w:t xml:space="preserve">», </w:t>
      </w:r>
      <w:r w:rsidR="00045115">
        <w:rPr>
          <w:b/>
          <w:sz w:val="24"/>
          <w:szCs w:val="24"/>
        </w:rPr>
        <w:t xml:space="preserve"> ТОО «АИМ Плюс», </w:t>
      </w:r>
      <w:r w:rsidR="00E84676">
        <w:rPr>
          <w:b/>
          <w:sz w:val="24"/>
          <w:szCs w:val="24"/>
        </w:rPr>
        <w:t>ТОО «</w:t>
      </w:r>
      <w:proofErr w:type="spellStart"/>
      <w:r w:rsidR="00045115">
        <w:rPr>
          <w:b/>
          <w:sz w:val="24"/>
          <w:szCs w:val="24"/>
        </w:rPr>
        <w:t>Инвира</w:t>
      </w:r>
      <w:proofErr w:type="spellEnd"/>
      <w:r w:rsidR="00E84676">
        <w:rPr>
          <w:b/>
          <w:sz w:val="24"/>
          <w:szCs w:val="24"/>
        </w:rPr>
        <w:t>»</w:t>
      </w:r>
      <w:r>
        <w:rPr>
          <w:b/>
          <w:sz w:val="24"/>
          <w:szCs w:val="24"/>
        </w:rPr>
        <w:t xml:space="preserve"> </w:t>
      </w:r>
      <w:r w:rsidR="0026770C" w:rsidRPr="00047061">
        <w:rPr>
          <w:bCs/>
          <w:color w:val="000000"/>
          <w:sz w:val="24"/>
          <w:szCs w:val="24"/>
        </w:rPr>
        <w:t>соответству</w:t>
      </w:r>
      <w:r w:rsidR="0026770C">
        <w:rPr>
          <w:bCs/>
          <w:color w:val="000000"/>
          <w:sz w:val="24"/>
          <w:szCs w:val="24"/>
        </w:rPr>
        <w:t>ют требованиям, предусмотренным</w:t>
      </w:r>
      <w:r w:rsidR="0026770C" w:rsidRPr="00047061">
        <w:rPr>
          <w:bCs/>
          <w:color w:val="000000"/>
          <w:sz w:val="24"/>
          <w:szCs w:val="24"/>
        </w:rPr>
        <w:t xml:space="preserve"> главой</w:t>
      </w:r>
      <w:r w:rsidR="0026770C">
        <w:rPr>
          <w:bCs/>
          <w:color w:val="000000"/>
          <w:sz w:val="24"/>
          <w:szCs w:val="24"/>
        </w:rPr>
        <w:t xml:space="preserve"> </w:t>
      </w:r>
      <w:r w:rsidR="0026770C" w:rsidRPr="00047061">
        <w:rPr>
          <w:bCs/>
          <w:color w:val="000000"/>
          <w:sz w:val="24"/>
          <w:szCs w:val="24"/>
        </w:rPr>
        <w:t>4 Правил</w:t>
      </w:r>
      <w:r w:rsidR="0026770C" w:rsidRPr="00047061">
        <w:rPr>
          <w:rFonts w:eastAsiaTheme="minorEastAsia"/>
          <w:sz w:val="24"/>
          <w:szCs w:val="24"/>
        </w:rPr>
        <w:t>.</w:t>
      </w:r>
    </w:p>
    <w:p w:rsidR="0026770C" w:rsidRPr="00A70B83" w:rsidRDefault="0026770C" w:rsidP="0026770C">
      <w:pPr>
        <w:autoSpaceDE w:val="0"/>
        <w:autoSpaceDN w:val="0"/>
        <w:adjustRightInd w:val="0"/>
        <w:jc w:val="center"/>
        <w:rPr>
          <w:bCs/>
          <w:sz w:val="24"/>
          <w:szCs w:val="24"/>
        </w:rPr>
      </w:pPr>
    </w:p>
    <w:p w:rsidR="00AD383B" w:rsidRPr="00E84676" w:rsidRDefault="00AD383B" w:rsidP="00AD383B">
      <w:pPr>
        <w:pStyle w:val="a3"/>
        <w:numPr>
          <w:ilvl w:val="0"/>
          <w:numId w:val="1"/>
        </w:numPr>
        <w:autoSpaceDE w:val="0"/>
        <w:autoSpaceDN w:val="0"/>
        <w:adjustRightInd w:val="0"/>
        <w:jc w:val="both"/>
        <w:rPr>
          <w:sz w:val="24"/>
          <w:szCs w:val="24"/>
        </w:rPr>
      </w:pPr>
      <w:r w:rsidRPr="00E84676">
        <w:rPr>
          <w:sz w:val="24"/>
          <w:szCs w:val="24"/>
        </w:rPr>
        <w:t>Закупки способом запроса ценовых предложений по лот</w:t>
      </w:r>
      <w:r w:rsidR="00E84676" w:rsidRPr="00E84676">
        <w:rPr>
          <w:sz w:val="24"/>
          <w:szCs w:val="24"/>
        </w:rPr>
        <w:t>ам</w:t>
      </w:r>
      <w:r w:rsidRPr="00E84676">
        <w:rPr>
          <w:sz w:val="24"/>
          <w:szCs w:val="24"/>
        </w:rPr>
        <w:t xml:space="preserve">  </w:t>
      </w:r>
      <w:r w:rsidRPr="00E84676">
        <w:rPr>
          <w:b/>
          <w:sz w:val="24"/>
          <w:szCs w:val="24"/>
        </w:rPr>
        <w:t>№</w:t>
      </w:r>
      <w:r w:rsidR="00E84676" w:rsidRPr="00E84676">
        <w:rPr>
          <w:b/>
          <w:sz w:val="24"/>
          <w:szCs w:val="24"/>
        </w:rPr>
        <w:t xml:space="preserve">4 </w:t>
      </w:r>
      <w:r w:rsidRPr="00E84676">
        <w:rPr>
          <w:sz w:val="24"/>
          <w:szCs w:val="24"/>
        </w:rPr>
        <w:t>признаны не состоявшимися по причине отсутствия заявок потенциальных поставщиков.</w:t>
      </w:r>
    </w:p>
    <w:p w:rsidR="0026770C" w:rsidRPr="00E84676" w:rsidRDefault="0026770C" w:rsidP="0026770C">
      <w:pPr>
        <w:pStyle w:val="a3"/>
        <w:numPr>
          <w:ilvl w:val="0"/>
          <w:numId w:val="1"/>
        </w:numPr>
        <w:autoSpaceDE w:val="0"/>
        <w:autoSpaceDN w:val="0"/>
        <w:adjustRightInd w:val="0"/>
        <w:jc w:val="both"/>
        <w:rPr>
          <w:sz w:val="24"/>
          <w:szCs w:val="24"/>
        </w:rPr>
      </w:pPr>
      <w:r w:rsidRPr="00E84676">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E84676">
        <w:rPr>
          <w:b/>
          <w:sz w:val="24"/>
          <w:szCs w:val="24"/>
        </w:rPr>
        <w:t>№</w:t>
      </w:r>
      <w:r w:rsidR="00E84676" w:rsidRPr="00E84676">
        <w:rPr>
          <w:b/>
          <w:sz w:val="24"/>
          <w:szCs w:val="24"/>
        </w:rPr>
        <w:t>1</w:t>
      </w:r>
      <w:r w:rsidR="00C13336">
        <w:rPr>
          <w:b/>
          <w:sz w:val="24"/>
          <w:szCs w:val="24"/>
        </w:rPr>
        <w:t>, 2, 6</w:t>
      </w:r>
      <w:r w:rsidR="00D87EA1" w:rsidRPr="00E84676">
        <w:rPr>
          <w:b/>
          <w:sz w:val="24"/>
          <w:szCs w:val="24"/>
        </w:rPr>
        <w:t xml:space="preserve"> </w:t>
      </w:r>
      <w:r w:rsidRPr="00E84676">
        <w:rPr>
          <w:b/>
          <w:sz w:val="24"/>
          <w:szCs w:val="24"/>
        </w:rPr>
        <w:t xml:space="preserve"> -  ТОО «</w:t>
      </w:r>
      <w:r w:rsidR="00C13336">
        <w:rPr>
          <w:b/>
          <w:sz w:val="24"/>
          <w:szCs w:val="24"/>
        </w:rPr>
        <w:t>АИМ Плюс</w:t>
      </w:r>
      <w:r w:rsidRPr="00E84676">
        <w:rPr>
          <w:b/>
          <w:sz w:val="24"/>
          <w:szCs w:val="24"/>
        </w:rPr>
        <w:t xml:space="preserve">», </w:t>
      </w:r>
      <w:r w:rsidR="00C13336">
        <w:rPr>
          <w:bCs/>
          <w:sz w:val="24"/>
          <w:szCs w:val="24"/>
        </w:rPr>
        <w:t xml:space="preserve">РК, </w:t>
      </w:r>
      <w:proofErr w:type="spellStart"/>
      <w:r w:rsidR="00C13336">
        <w:rPr>
          <w:bCs/>
          <w:sz w:val="24"/>
          <w:szCs w:val="24"/>
        </w:rPr>
        <w:t>Алматинская</w:t>
      </w:r>
      <w:proofErr w:type="spellEnd"/>
      <w:r w:rsidR="00C13336">
        <w:rPr>
          <w:bCs/>
          <w:sz w:val="24"/>
          <w:szCs w:val="24"/>
        </w:rPr>
        <w:t xml:space="preserve"> обл., г</w:t>
      </w:r>
      <w:proofErr w:type="gramStart"/>
      <w:r w:rsidR="00C13336">
        <w:rPr>
          <w:bCs/>
          <w:sz w:val="24"/>
          <w:szCs w:val="24"/>
        </w:rPr>
        <w:t>.К</w:t>
      </w:r>
      <w:proofErr w:type="gramEnd"/>
      <w:r w:rsidR="00C13336">
        <w:rPr>
          <w:bCs/>
          <w:sz w:val="24"/>
          <w:szCs w:val="24"/>
        </w:rPr>
        <w:t xml:space="preserve">аскелен, </w:t>
      </w:r>
      <w:proofErr w:type="spellStart"/>
      <w:r w:rsidR="00C13336">
        <w:rPr>
          <w:bCs/>
          <w:sz w:val="24"/>
          <w:szCs w:val="24"/>
        </w:rPr>
        <w:t>ул.А.Байгазиева</w:t>
      </w:r>
      <w:proofErr w:type="spellEnd"/>
      <w:r w:rsidR="00C13336">
        <w:rPr>
          <w:bCs/>
          <w:sz w:val="24"/>
          <w:szCs w:val="24"/>
        </w:rPr>
        <w:t>, 7</w:t>
      </w:r>
      <w:r w:rsidRPr="00E84676">
        <w:rPr>
          <w:bCs/>
          <w:color w:val="000000"/>
          <w:sz w:val="24"/>
          <w:szCs w:val="24"/>
        </w:rPr>
        <w:t>.</w:t>
      </w:r>
    </w:p>
    <w:p w:rsidR="00E84676" w:rsidRPr="00C13336" w:rsidRDefault="00E84676" w:rsidP="00E84676">
      <w:pPr>
        <w:pStyle w:val="a3"/>
        <w:numPr>
          <w:ilvl w:val="0"/>
          <w:numId w:val="1"/>
        </w:numPr>
        <w:autoSpaceDE w:val="0"/>
        <w:autoSpaceDN w:val="0"/>
        <w:adjustRightInd w:val="0"/>
        <w:jc w:val="both"/>
        <w:rPr>
          <w:sz w:val="24"/>
          <w:szCs w:val="24"/>
        </w:rPr>
      </w:pPr>
      <w:r w:rsidRPr="00E84676">
        <w:rPr>
          <w:sz w:val="24"/>
          <w:szCs w:val="24"/>
        </w:rPr>
        <w:t>Признать победителем закупа способом запроса ценовых предложений следующего по</w:t>
      </w:r>
      <w:r w:rsidR="00C13336">
        <w:rPr>
          <w:sz w:val="24"/>
          <w:szCs w:val="24"/>
        </w:rPr>
        <w:t>тенциального поставщика: по лоту</w:t>
      </w:r>
      <w:r w:rsidRPr="00E84676">
        <w:rPr>
          <w:sz w:val="24"/>
          <w:szCs w:val="24"/>
        </w:rPr>
        <w:t xml:space="preserve"> </w:t>
      </w:r>
      <w:r w:rsidR="00C13336">
        <w:rPr>
          <w:b/>
          <w:sz w:val="24"/>
          <w:szCs w:val="24"/>
        </w:rPr>
        <w:t>№</w:t>
      </w:r>
      <w:r w:rsidRPr="00E84676">
        <w:rPr>
          <w:b/>
          <w:sz w:val="24"/>
          <w:szCs w:val="24"/>
        </w:rPr>
        <w:t>3 -  ТОО «</w:t>
      </w:r>
      <w:proofErr w:type="spellStart"/>
      <w:r w:rsidRPr="00E84676">
        <w:rPr>
          <w:b/>
          <w:sz w:val="24"/>
          <w:szCs w:val="24"/>
        </w:rPr>
        <w:t>Урал-К-Тред</w:t>
      </w:r>
      <w:proofErr w:type="spellEnd"/>
      <w:r w:rsidRPr="00E84676">
        <w:rPr>
          <w:b/>
          <w:sz w:val="24"/>
          <w:szCs w:val="24"/>
        </w:rPr>
        <w:t xml:space="preserve">», </w:t>
      </w:r>
      <w:r w:rsidRPr="00E84676">
        <w:rPr>
          <w:bCs/>
          <w:sz w:val="24"/>
          <w:szCs w:val="24"/>
        </w:rPr>
        <w:t>РК, г</w:t>
      </w:r>
      <w:proofErr w:type="gramStart"/>
      <w:r w:rsidRPr="00E84676">
        <w:rPr>
          <w:bCs/>
          <w:sz w:val="24"/>
          <w:szCs w:val="24"/>
        </w:rPr>
        <w:t>.П</w:t>
      </w:r>
      <w:proofErr w:type="gramEnd"/>
      <w:r w:rsidRPr="00E84676">
        <w:rPr>
          <w:bCs/>
          <w:sz w:val="24"/>
          <w:szCs w:val="24"/>
        </w:rPr>
        <w:t xml:space="preserve">етропавловск, </w:t>
      </w:r>
      <w:proofErr w:type="spellStart"/>
      <w:r w:rsidRPr="00E84676">
        <w:rPr>
          <w:bCs/>
          <w:sz w:val="24"/>
          <w:szCs w:val="24"/>
        </w:rPr>
        <w:t>ул.Ауэзова</w:t>
      </w:r>
      <w:proofErr w:type="spellEnd"/>
      <w:r w:rsidRPr="00E84676">
        <w:rPr>
          <w:bCs/>
          <w:sz w:val="24"/>
          <w:szCs w:val="24"/>
        </w:rPr>
        <w:t>, 133</w:t>
      </w:r>
      <w:r w:rsidRPr="00E84676">
        <w:rPr>
          <w:bCs/>
          <w:color w:val="000000"/>
          <w:sz w:val="24"/>
          <w:szCs w:val="24"/>
        </w:rPr>
        <w:t>.</w:t>
      </w:r>
    </w:p>
    <w:p w:rsidR="00C13336" w:rsidRPr="00C13336" w:rsidRDefault="00C13336" w:rsidP="00C13336">
      <w:pPr>
        <w:pStyle w:val="a3"/>
        <w:numPr>
          <w:ilvl w:val="0"/>
          <w:numId w:val="1"/>
        </w:numPr>
        <w:autoSpaceDE w:val="0"/>
        <w:autoSpaceDN w:val="0"/>
        <w:adjustRightInd w:val="0"/>
        <w:jc w:val="both"/>
        <w:rPr>
          <w:sz w:val="24"/>
          <w:szCs w:val="24"/>
        </w:rPr>
      </w:pPr>
      <w:r w:rsidRPr="00E84676">
        <w:rPr>
          <w:sz w:val="24"/>
          <w:szCs w:val="24"/>
        </w:rPr>
        <w:t>Признать победителем закупа способом запроса ценовых предложений следующего по</w:t>
      </w:r>
      <w:r>
        <w:rPr>
          <w:sz w:val="24"/>
          <w:szCs w:val="24"/>
        </w:rPr>
        <w:t>тенциального поставщика: по лотам</w:t>
      </w:r>
      <w:r w:rsidRPr="00E84676">
        <w:rPr>
          <w:sz w:val="24"/>
          <w:szCs w:val="24"/>
        </w:rPr>
        <w:t xml:space="preserve"> </w:t>
      </w:r>
      <w:r>
        <w:rPr>
          <w:b/>
          <w:sz w:val="24"/>
          <w:szCs w:val="24"/>
        </w:rPr>
        <w:t>№5, 7, 8</w:t>
      </w:r>
      <w:r w:rsidRPr="00E84676">
        <w:rPr>
          <w:b/>
          <w:sz w:val="24"/>
          <w:szCs w:val="24"/>
        </w:rPr>
        <w:t xml:space="preserve"> -  ТОО «</w:t>
      </w:r>
      <w:proofErr w:type="spellStart"/>
      <w:r>
        <w:rPr>
          <w:b/>
          <w:sz w:val="24"/>
          <w:szCs w:val="24"/>
        </w:rPr>
        <w:t>Инвира</w:t>
      </w:r>
      <w:proofErr w:type="spellEnd"/>
      <w:r w:rsidRPr="00E84676">
        <w:rPr>
          <w:b/>
          <w:sz w:val="24"/>
          <w:szCs w:val="24"/>
        </w:rPr>
        <w:t xml:space="preserve">», </w:t>
      </w:r>
      <w:r w:rsidRPr="00E84676">
        <w:rPr>
          <w:bCs/>
          <w:sz w:val="24"/>
          <w:szCs w:val="24"/>
        </w:rPr>
        <w:t xml:space="preserve">РК, </w:t>
      </w:r>
      <w:r>
        <w:rPr>
          <w:bCs/>
          <w:sz w:val="24"/>
          <w:szCs w:val="24"/>
        </w:rPr>
        <w:t>г</w:t>
      </w:r>
      <w:proofErr w:type="gramStart"/>
      <w:r>
        <w:rPr>
          <w:bCs/>
          <w:sz w:val="24"/>
          <w:szCs w:val="24"/>
        </w:rPr>
        <w:t>.П</w:t>
      </w:r>
      <w:proofErr w:type="gramEnd"/>
      <w:r>
        <w:rPr>
          <w:bCs/>
          <w:sz w:val="24"/>
          <w:szCs w:val="24"/>
        </w:rPr>
        <w:t>етропавловск, ул.Мира, в.103А офис 4</w:t>
      </w:r>
      <w:r w:rsidRPr="00E84676">
        <w:rPr>
          <w:bCs/>
          <w:color w:val="000000"/>
          <w:sz w:val="24"/>
          <w:szCs w:val="24"/>
        </w:rPr>
        <w:t>.</w:t>
      </w:r>
    </w:p>
    <w:p w:rsidR="00C13336" w:rsidRPr="00E84676" w:rsidRDefault="00C13336" w:rsidP="00C13336">
      <w:pPr>
        <w:pStyle w:val="a3"/>
        <w:autoSpaceDE w:val="0"/>
        <w:autoSpaceDN w:val="0"/>
        <w:adjustRightInd w:val="0"/>
        <w:jc w:val="both"/>
        <w:rPr>
          <w:sz w:val="24"/>
          <w:szCs w:val="24"/>
        </w:rPr>
      </w:pPr>
    </w:p>
    <w:p w:rsidR="00E84676" w:rsidRPr="00E84676" w:rsidRDefault="00E84676" w:rsidP="00E84676">
      <w:pPr>
        <w:autoSpaceDE w:val="0"/>
        <w:autoSpaceDN w:val="0"/>
        <w:adjustRightInd w:val="0"/>
        <w:ind w:left="360"/>
        <w:jc w:val="both"/>
        <w:rPr>
          <w:sz w:val="24"/>
          <w:szCs w:val="24"/>
          <w:highlight w:val="yellow"/>
        </w:rPr>
      </w:pPr>
    </w:p>
    <w:p w:rsidR="00634B0D" w:rsidRPr="00461832" w:rsidRDefault="00634B0D" w:rsidP="00634B0D">
      <w:pPr>
        <w:pStyle w:val="a3"/>
        <w:autoSpaceDE w:val="0"/>
        <w:autoSpaceDN w:val="0"/>
        <w:adjustRightInd w:val="0"/>
        <w:jc w:val="both"/>
        <w:rPr>
          <w:sz w:val="24"/>
          <w:szCs w:val="24"/>
        </w:rPr>
      </w:pPr>
    </w:p>
    <w:p w:rsidR="00461832" w:rsidRPr="00461832" w:rsidRDefault="00461832" w:rsidP="00461832">
      <w:pPr>
        <w:pStyle w:val="a3"/>
        <w:rPr>
          <w:sz w:val="24"/>
          <w:szCs w:val="24"/>
        </w:rPr>
      </w:pPr>
    </w:p>
    <w:p w:rsidR="00DA5129" w:rsidRPr="00E50BB6" w:rsidRDefault="00461832" w:rsidP="00491EE3">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45115"/>
    <w:rsid w:val="00047061"/>
    <w:rsid w:val="0006223E"/>
    <w:rsid w:val="00063C90"/>
    <w:rsid w:val="0008456B"/>
    <w:rsid w:val="000868B2"/>
    <w:rsid w:val="000A39E4"/>
    <w:rsid w:val="000B3717"/>
    <w:rsid w:val="000B4E9E"/>
    <w:rsid w:val="000B5599"/>
    <w:rsid w:val="000B6E96"/>
    <w:rsid w:val="00110D8B"/>
    <w:rsid w:val="001142DC"/>
    <w:rsid w:val="00144D83"/>
    <w:rsid w:val="0015252D"/>
    <w:rsid w:val="00154C8B"/>
    <w:rsid w:val="001731F4"/>
    <w:rsid w:val="001901E1"/>
    <w:rsid w:val="00193C28"/>
    <w:rsid w:val="001A6F77"/>
    <w:rsid w:val="001A755F"/>
    <w:rsid w:val="001B55B9"/>
    <w:rsid w:val="001B5AD2"/>
    <w:rsid w:val="001B79D7"/>
    <w:rsid w:val="001C374C"/>
    <w:rsid w:val="001D46BB"/>
    <w:rsid w:val="001D5FAA"/>
    <w:rsid w:val="001E34F4"/>
    <w:rsid w:val="001E43B0"/>
    <w:rsid w:val="001F3277"/>
    <w:rsid w:val="00212766"/>
    <w:rsid w:val="002164FA"/>
    <w:rsid w:val="00223185"/>
    <w:rsid w:val="0022785A"/>
    <w:rsid w:val="002279D2"/>
    <w:rsid w:val="00230A45"/>
    <w:rsid w:val="002340FB"/>
    <w:rsid w:val="002504F4"/>
    <w:rsid w:val="00261461"/>
    <w:rsid w:val="00263C03"/>
    <w:rsid w:val="0026770C"/>
    <w:rsid w:val="00272DC4"/>
    <w:rsid w:val="00284851"/>
    <w:rsid w:val="002A4A03"/>
    <w:rsid w:val="002A716A"/>
    <w:rsid w:val="002B76A6"/>
    <w:rsid w:val="002C68C5"/>
    <w:rsid w:val="002D6884"/>
    <w:rsid w:val="002D747B"/>
    <w:rsid w:val="002E0DF8"/>
    <w:rsid w:val="002E7FE3"/>
    <w:rsid w:val="002F0A32"/>
    <w:rsid w:val="002F10E3"/>
    <w:rsid w:val="00302C06"/>
    <w:rsid w:val="00305904"/>
    <w:rsid w:val="003067BB"/>
    <w:rsid w:val="003202EE"/>
    <w:rsid w:val="003213BE"/>
    <w:rsid w:val="00321A5A"/>
    <w:rsid w:val="0033462A"/>
    <w:rsid w:val="00344A2D"/>
    <w:rsid w:val="00347B6C"/>
    <w:rsid w:val="003607DB"/>
    <w:rsid w:val="00365184"/>
    <w:rsid w:val="003706C8"/>
    <w:rsid w:val="0037252F"/>
    <w:rsid w:val="0038095A"/>
    <w:rsid w:val="003831C1"/>
    <w:rsid w:val="00394178"/>
    <w:rsid w:val="003A3764"/>
    <w:rsid w:val="003B6FBE"/>
    <w:rsid w:val="003C47E8"/>
    <w:rsid w:val="003D144D"/>
    <w:rsid w:val="003E640B"/>
    <w:rsid w:val="003F6080"/>
    <w:rsid w:val="004137FA"/>
    <w:rsid w:val="00414A55"/>
    <w:rsid w:val="00421FDF"/>
    <w:rsid w:val="00422533"/>
    <w:rsid w:val="004321DA"/>
    <w:rsid w:val="00436A12"/>
    <w:rsid w:val="00443B13"/>
    <w:rsid w:val="00455AF5"/>
    <w:rsid w:val="00456CC9"/>
    <w:rsid w:val="00461832"/>
    <w:rsid w:val="00473CDA"/>
    <w:rsid w:val="00487DEA"/>
    <w:rsid w:val="004918C9"/>
    <w:rsid w:val="00491EE3"/>
    <w:rsid w:val="00496485"/>
    <w:rsid w:val="00497024"/>
    <w:rsid w:val="0049721D"/>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6650"/>
    <w:rsid w:val="005F4FBF"/>
    <w:rsid w:val="005F5FF4"/>
    <w:rsid w:val="005F72CC"/>
    <w:rsid w:val="00634B0D"/>
    <w:rsid w:val="0065293E"/>
    <w:rsid w:val="00655E9D"/>
    <w:rsid w:val="00660F5F"/>
    <w:rsid w:val="006639BF"/>
    <w:rsid w:val="0066477F"/>
    <w:rsid w:val="006655D3"/>
    <w:rsid w:val="00680F93"/>
    <w:rsid w:val="00694C2D"/>
    <w:rsid w:val="006B399A"/>
    <w:rsid w:val="006B46C8"/>
    <w:rsid w:val="006C5FB9"/>
    <w:rsid w:val="006D167E"/>
    <w:rsid w:val="006E1396"/>
    <w:rsid w:val="006E5DEB"/>
    <w:rsid w:val="006E7E9A"/>
    <w:rsid w:val="00711679"/>
    <w:rsid w:val="00713E8E"/>
    <w:rsid w:val="0072127A"/>
    <w:rsid w:val="0072360A"/>
    <w:rsid w:val="00732E32"/>
    <w:rsid w:val="007368A1"/>
    <w:rsid w:val="00746F54"/>
    <w:rsid w:val="00754C0C"/>
    <w:rsid w:val="007559E9"/>
    <w:rsid w:val="0076784F"/>
    <w:rsid w:val="007814F9"/>
    <w:rsid w:val="007C2294"/>
    <w:rsid w:val="007C25C5"/>
    <w:rsid w:val="007C7CFB"/>
    <w:rsid w:val="007D61AB"/>
    <w:rsid w:val="007E4907"/>
    <w:rsid w:val="007E7FB1"/>
    <w:rsid w:val="007F0A7D"/>
    <w:rsid w:val="008263EE"/>
    <w:rsid w:val="00826C23"/>
    <w:rsid w:val="0084239A"/>
    <w:rsid w:val="0084743B"/>
    <w:rsid w:val="008579C9"/>
    <w:rsid w:val="00866A38"/>
    <w:rsid w:val="0086773B"/>
    <w:rsid w:val="00872214"/>
    <w:rsid w:val="008757FA"/>
    <w:rsid w:val="008758CC"/>
    <w:rsid w:val="00875AAF"/>
    <w:rsid w:val="00880EF7"/>
    <w:rsid w:val="0089252F"/>
    <w:rsid w:val="008970E0"/>
    <w:rsid w:val="008A37C4"/>
    <w:rsid w:val="008A5CD7"/>
    <w:rsid w:val="008A630B"/>
    <w:rsid w:val="008B4D82"/>
    <w:rsid w:val="008B5157"/>
    <w:rsid w:val="008C2714"/>
    <w:rsid w:val="008C2B1F"/>
    <w:rsid w:val="008D1467"/>
    <w:rsid w:val="008D5001"/>
    <w:rsid w:val="008E02F3"/>
    <w:rsid w:val="008E3285"/>
    <w:rsid w:val="008E4E46"/>
    <w:rsid w:val="008E51E6"/>
    <w:rsid w:val="008F22D0"/>
    <w:rsid w:val="008F5435"/>
    <w:rsid w:val="008F7534"/>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D30B5"/>
    <w:rsid w:val="009F0362"/>
    <w:rsid w:val="00A0212F"/>
    <w:rsid w:val="00A03BCD"/>
    <w:rsid w:val="00A052FF"/>
    <w:rsid w:val="00A14CDF"/>
    <w:rsid w:val="00A17257"/>
    <w:rsid w:val="00A27093"/>
    <w:rsid w:val="00A27DF5"/>
    <w:rsid w:val="00A33DFD"/>
    <w:rsid w:val="00A417E1"/>
    <w:rsid w:val="00A476F6"/>
    <w:rsid w:val="00A62527"/>
    <w:rsid w:val="00A627E4"/>
    <w:rsid w:val="00A70B83"/>
    <w:rsid w:val="00A729FC"/>
    <w:rsid w:val="00A82E47"/>
    <w:rsid w:val="00AD383B"/>
    <w:rsid w:val="00AD627D"/>
    <w:rsid w:val="00AE06DB"/>
    <w:rsid w:val="00B06A7B"/>
    <w:rsid w:val="00B06E41"/>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4255"/>
    <w:rsid w:val="00BF7A36"/>
    <w:rsid w:val="00C0064D"/>
    <w:rsid w:val="00C04FFD"/>
    <w:rsid w:val="00C12ADA"/>
    <w:rsid w:val="00C13336"/>
    <w:rsid w:val="00C21248"/>
    <w:rsid w:val="00C21CA8"/>
    <w:rsid w:val="00C24BCF"/>
    <w:rsid w:val="00C27B79"/>
    <w:rsid w:val="00C35E22"/>
    <w:rsid w:val="00C44CFB"/>
    <w:rsid w:val="00C608E2"/>
    <w:rsid w:val="00C614F6"/>
    <w:rsid w:val="00C673B1"/>
    <w:rsid w:val="00C73756"/>
    <w:rsid w:val="00C838D5"/>
    <w:rsid w:val="00C864A9"/>
    <w:rsid w:val="00C908DD"/>
    <w:rsid w:val="00CA6F3B"/>
    <w:rsid w:val="00CB3093"/>
    <w:rsid w:val="00CB4672"/>
    <w:rsid w:val="00CE3B05"/>
    <w:rsid w:val="00CF0008"/>
    <w:rsid w:val="00CF4708"/>
    <w:rsid w:val="00CF657A"/>
    <w:rsid w:val="00D10600"/>
    <w:rsid w:val="00D14864"/>
    <w:rsid w:val="00D14C49"/>
    <w:rsid w:val="00D24ECE"/>
    <w:rsid w:val="00D31A62"/>
    <w:rsid w:val="00D33B06"/>
    <w:rsid w:val="00D40DA7"/>
    <w:rsid w:val="00D453B1"/>
    <w:rsid w:val="00D524F7"/>
    <w:rsid w:val="00D757B3"/>
    <w:rsid w:val="00D850CF"/>
    <w:rsid w:val="00D85AD4"/>
    <w:rsid w:val="00D85D93"/>
    <w:rsid w:val="00D87EA1"/>
    <w:rsid w:val="00D903CE"/>
    <w:rsid w:val="00DA1BDD"/>
    <w:rsid w:val="00DA5129"/>
    <w:rsid w:val="00DA5AEA"/>
    <w:rsid w:val="00DD0B09"/>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279E"/>
    <w:rsid w:val="00E84676"/>
    <w:rsid w:val="00E8659B"/>
    <w:rsid w:val="00E979DF"/>
    <w:rsid w:val="00EA0C18"/>
    <w:rsid w:val="00EA7FC9"/>
    <w:rsid w:val="00EB20C3"/>
    <w:rsid w:val="00EB65B2"/>
    <w:rsid w:val="00EB7EA3"/>
    <w:rsid w:val="00EC07B7"/>
    <w:rsid w:val="00EC6954"/>
    <w:rsid w:val="00EE6592"/>
    <w:rsid w:val="00EE7515"/>
    <w:rsid w:val="00EF51E7"/>
    <w:rsid w:val="00F10F51"/>
    <w:rsid w:val="00F2454D"/>
    <w:rsid w:val="00F25DA1"/>
    <w:rsid w:val="00F4463B"/>
    <w:rsid w:val="00F45FE5"/>
    <w:rsid w:val="00F62891"/>
    <w:rsid w:val="00F628A6"/>
    <w:rsid w:val="00F73BE1"/>
    <w:rsid w:val="00F77648"/>
    <w:rsid w:val="00F8303C"/>
    <w:rsid w:val="00F912C5"/>
    <w:rsid w:val="00F93FB5"/>
    <w:rsid w:val="00F94493"/>
    <w:rsid w:val="00FA2A01"/>
    <w:rsid w:val="00FB6894"/>
    <w:rsid w:val="00FC2183"/>
    <w:rsid w:val="00FD5A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866A38"/>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866A38"/>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66A38"/>
    <w:rPr>
      <w:rFonts w:ascii="Times New Roman" w:eastAsia="Times New Roman" w:hAnsi="Times New Roman" w:cs="Times New Roman"/>
      <w:b/>
      <w:bCs/>
      <w:kern w:val="36"/>
      <w:sz w:val="48"/>
      <w:szCs w:val="48"/>
      <w:lang w:eastAsia="ru-RU"/>
    </w:rPr>
  </w:style>
  <w:style w:type="character" w:styleId="ab">
    <w:name w:val="Hyperlink"/>
    <w:basedOn w:val="a0"/>
    <w:uiPriority w:val="99"/>
    <w:semiHidden/>
    <w:unhideWhenUsed/>
    <w:rsid w:val="00866A38"/>
    <w:rPr>
      <w:color w:val="0000FF"/>
      <w:u w:val="single"/>
    </w:rPr>
  </w:style>
  <w:style w:type="character" w:customStyle="1" w:styleId="20">
    <w:name w:val="Заголовок 2 Знак"/>
    <w:basedOn w:val="a0"/>
    <w:link w:val="2"/>
    <w:uiPriority w:val="9"/>
    <w:semiHidden/>
    <w:rsid w:val="00866A38"/>
    <w:rPr>
      <w:rFonts w:asciiTheme="majorHAnsi" w:eastAsiaTheme="majorEastAsia" w:hAnsiTheme="majorHAnsi" w:cstheme="majorBidi"/>
      <w:b/>
      <w:bCs/>
      <w:color w:val="4F81BD" w:themeColor="accent1"/>
      <w:sz w:val="26"/>
      <w:szCs w:val="26"/>
    </w:rPr>
  </w:style>
  <w:style w:type="character" w:styleId="ac">
    <w:name w:val="Strong"/>
    <w:basedOn w:val="a0"/>
    <w:qFormat/>
    <w:rsid w:val="00866A38"/>
    <w:rPr>
      <w:b/>
      <w:bCs/>
    </w:rPr>
  </w:style>
  <w:style w:type="paragraph" w:styleId="ad">
    <w:name w:val="No Spacing"/>
    <w:uiPriority w:val="1"/>
    <w:qFormat/>
    <w:rsid w:val="00456CC9"/>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2372</TotalTime>
  <Pages>2</Pages>
  <Words>759</Words>
  <Characters>4331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105</cp:revision>
  <cp:lastPrinted>2018-02-27T09:20:00Z</cp:lastPrinted>
  <dcterms:created xsi:type="dcterms:W3CDTF">2018-01-18T09:01:00Z</dcterms:created>
  <dcterms:modified xsi:type="dcterms:W3CDTF">2018-06-08T09:23:00Z</dcterms:modified>
</cp:coreProperties>
</file>