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A533FA">
        <w:rPr>
          <w:b/>
          <w:sz w:val="24"/>
          <w:szCs w:val="24"/>
        </w:rPr>
        <w:t>3</w:t>
      </w:r>
      <w:r w:rsidR="00CF757F">
        <w:rPr>
          <w:b/>
          <w:sz w:val="24"/>
          <w:szCs w:val="24"/>
        </w:rPr>
        <w:t>2</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533FA">
        <w:rPr>
          <w:b/>
          <w:bCs/>
          <w:color w:val="000000"/>
          <w:sz w:val="24"/>
          <w:szCs w:val="24"/>
        </w:rPr>
        <w:t>0</w:t>
      </w:r>
      <w:r w:rsidR="00CF757F">
        <w:rPr>
          <w:b/>
          <w:bCs/>
          <w:color w:val="000000"/>
          <w:sz w:val="24"/>
          <w:szCs w:val="24"/>
        </w:rPr>
        <w:t>9</w:t>
      </w:r>
      <w:r w:rsidR="00EB65B2" w:rsidRPr="00E50BB6">
        <w:rPr>
          <w:b/>
          <w:bCs/>
          <w:sz w:val="24"/>
          <w:szCs w:val="24"/>
        </w:rPr>
        <w:t>.</w:t>
      </w:r>
      <w:r w:rsidR="00A533FA">
        <w:rPr>
          <w:b/>
          <w:bCs/>
          <w:sz w:val="24"/>
          <w:szCs w:val="24"/>
        </w:rPr>
        <w:t>10</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1816"/>
        <w:gridCol w:w="5248"/>
        <w:gridCol w:w="991"/>
        <w:gridCol w:w="710"/>
        <w:gridCol w:w="1134"/>
        <w:gridCol w:w="1274"/>
        <w:gridCol w:w="2292"/>
        <w:gridCol w:w="1894"/>
      </w:tblGrid>
      <w:tr w:rsidR="00CF757F" w:rsidRPr="00CF757F" w:rsidTr="00CF757F">
        <w:trPr>
          <w:jc w:val="center"/>
        </w:trPr>
        <w:tc>
          <w:tcPr>
            <w:tcW w:w="176" w:type="pct"/>
            <w:vAlign w:val="center"/>
          </w:tcPr>
          <w:p w:rsidR="00CF757F" w:rsidRPr="00CF757F" w:rsidRDefault="00CF757F" w:rsidP="00F11C7A">
            <w:pPr>
              <w:jc w:val="center"/>
              <w:rPr>
                <w:szCs w:val="24"/>
              </w:rPr>
            </w:pPr>
          </w:p>
          <w:p w:rsidR="00CF757F" w:rsidRPr="00CF757F" w:rsidRDefault="00CF757F" w:rsidP="00F11C7A">
            <w:pPr>
              <w:jc w:val="center"/>
              <w:rPr>
                <w:szCs w:val="24"/>
              </w:rPr>
            </w:pPr>
            <w:r w:rsidRPr="00CF757F">
              <w:rPr>
                <w:szCs w:val="24"/>
              </w:rPr>
              <w:t xml:space="preserve">№ </w:t>
            </w:r>
            <w:proofErr w:type="spellStart"/>
            <w:proofErr w:type="gramStart"/>
            <w:r w:rsidRPr="00CF757F">
              <w:rPr>
                <w:szCs w:val="24"/>
              </w:rPr>
              <w:t>п</w:t>
            </w:r>
            <w:proofErr w:type="spellEnd"/>
            <w:proofErr w:type="gramEnd"/>
            <w:r w:rsidRPr="00CF757F">
              <w:rPr>
                <w:szCs w:val="24"/>
              </w:rPr>
              <w:t>/</w:t>
            </w:r>
            <w:proofErr w:type="spellStart"/>
            <w:r w:rsidRPr="00CF757F">
              <w:rPr>
                <w:szCs w:val="24"/>
              </w:rPr>
              <w:t>п</w:t>
            </w:r>
            <w:proofErr w:type="spellEnd"/>
          </w:p>
        </w:tc>
        <w:tc>
          <w:tcPr>
            <w:tcW w:w="570" w:type="pct"/>
            <w:vAlign w:val="center"/>
          </w:tcPr>
          <w:p w:rsidR="00CF757F" w:rsidRPr="00CF757F" w:rsidRDefault="00CF757F" w:rsidP="00F11C7A">
            <w:pPr>
              <w:jc w:val="center"/>
              <w:rPr>
                <w:szCs w:val="24"/>
              </w:rPr>
            </w:pPr>
            <w:r w:rsidRPr="00CF757F">
              <w:rPr>
                <w:szCs w:val="24"/>
              </w:rPr>
              <w:t>Наименование</w:t>
            </w:r>
          </w:p>
        </w:tc>
        <w:tc>
          <w:tcPr>
            <w:tcW w:w="1648" w:type="pct"/>
            <w:vAlign w:val="center"/>
          </w:tcPr>
          <w:p w:rsidR="00CF757F" w:rsidRPr="00CF757F" w:rsidRDefault="00CF757F" w:rsidP="00F11C7A">
            <w:pPr>
              <w:jc w:val="center"/>
              <w:rPr>
                <w:szCs w:val="24"/>
              </w:rPr>
            </w:pPr>
            <w:r w:rsidRPr="00CF757F">
              <w:rPr>
                <w:szCs w:val="24"/>
              </w:rPr>
              <w:t>Описание</w:t>
            </w:r>
          </w:p>
        </w:tc>
        <w:tc>
          <w:tcPr>
            <w:tcW w:w="311" w:type="pct"/>
            <w:vAlign w:val="center"/>
          </w:tcPr>
          <w:p w:rsidR="00CF757F" w:rsidRPr="00CF757F" w:rsidRDefault="00CF757F" w:rsidP="00F11C7A">
            <w:pPr>
              <w:ind w:left="-108"/>
              <w:jc w:val="center"/>
              <w:rPr>
                <w:szCs w:val="24"/>
              </w:rPr>
            </w:pPr>
            <w:r w:rsidRPr="00CF757F">
              <w:rPr>
                <w:szCs w:val="24"/>
              </w:rPr>
              <w:t>Ед.</w:t>
            </w:r>
          </w:p>
          <w:p w:rsidR="00CF757F" w:rsidRPr="00CF757F" w:rsidRDefault="00CF757F" w:rsidP="00F11C7A">
            <w:pPr>
              <w:ind w:left="-108"/>
              <w:jc w:val="center"/>
              <w:rPr>
                <w:szCs w:val="24"/>
              </w:rPr>
            </w:pPr>
            <w:proofErr w:type="spellStart"/>
            <w:r w:rsidRPr="00CF757F">
              <w:rPr>
                <w:szCs w:val="24"/>
              </w:rPr>
              <w:t>измер</w:t>
            </w:r>
            <w:proofErr w:type="spellEnd"/>
            <w:r w:rsidRPr="00CF757F">
              <w:rPr>
                <w:szCs w:val="24"/>
              </w:rPr>
              <w:t>.</w:t>
            </w:r>
          </w:p>
        </w:tc>
        <w:tc>
          <w:tcPr>
            <w:tcW w:w="223" w:type="pct"/>
            <w:vAlign w:val="center"/>
          </w:tcPr>
          <w:p w:rsidR="00CF757F" w:rsidRPr="00CF757F" w:rsidRDefault="00CF757F" w:rsidP="00F11C7A">
            <w:pPr>
              <w:jc w:val="center"/>
              <w:rPr>
                <w:szCs w:val="24"/>
              </w:rPr>
            </w:pPr>
            <w:r w:rsidRPr="00CF757F">
              <w:rPr>
                <w:szCs w:val="24"/>
              </w:rPr>
              <w:t>Кол-во</w:t>
            </w:r>
          </w:p>
        </w:tc>
        <w:tc>
          <w:tcPr>
            <w:tcW w:w="356" w:type="pct"/>
            <w:vAlign w:val="center"/>
          </w:tcPr>
          <w:p w:rsidR="00CF757F" w:rsidRPr="00CF757F" w:rsidRDefault="00CF757F" w:rsidP="00F11C7A">
            <w:pPr>
              <w:jc w:val="center"/>
              <w:rPr>
                <w:szCs w:val="24"/>
              </w:rPr>
            </w:pPr>
            <w:r w:rsidRPr="00CF757F">
              <w:rPr>
                <w:szCs w:val="24"/>
              </w:rPr>
              <w:t>Цена, тенге</w:t>
            </w:r>
          </w:p>
        </w:tc>
        <w:tc>
          <w:tcPr>
            <w:tcW w:w="400" w:type="pct"/>
            <w:vAlign w:val="center"/>
          </w:tcPr>
          <w:p w:rsidR="00CF757F" w:rsidRPr="00CF757F" w:rsidRDefault="00CF757F" w:rsidP="00F11C7A">
            <w:pPr>
              <w:jc w:val="center"/>
              <w:rPr>
                <w:szCs w:val="24"/>
              </w:rPr>
            </w:pPr>
            <w:r w:rsidRPr="00CF757F">
              <w:rPr>
                <w:szCs w:val="24"/>
              </w:rPr>
              <w:t>Сумма, тенге</w:t>
            </w:r>
          </w:p>
        </w:tc>
        <w:tc>
          <w:tcPr>
            <w:tcW w:w="720" w:type="pct"/>
            <w:vAlign w:val="center"/>
          </w:tcPr>
          <w:p w:rsidR="00CF757F" w:rsidRPr="00CF757F" w:rsidRDefault="00CF757F" w:rsidP="00F11C7A">
            <w:pPr>
              <w:jc w:val="center"/>
              <w:rPr>
                <w:szCs w:val="24"/>
              </w:rPr>
            </w:pPr>
            <w:r w:rsidRPr="00CF757F">
              <w:rPr>
                <w:szCs w:val="24"/>
              </w:rPr>
              <w:t>Срок и условия поставки</w:t>
            </w:r>
          </w:p>
        </w:tc>
        <w:tc>
          <w:tcPr>
            <w:tcW w:w="595" w:type="pct"/>
            <w:vAlign w:val="center"/>
          </w:tcPr>
          <w:p w:rsidR="00CF757F" w:rsidRPr="00CF757F" w:rsidRDefault="00CF757F" w:rsidP="00F11C7A">
            <w:pPr>
              <w:jc w:val="center"/>
              <w:rPr>
                <w:szCs w:val="24"/>
              </w:rPr>
            </w:pPr>
            <w:r w:rsidRPr="00CF757F">
              <w:rPr>
                <w:szCs w:val="24"/>
              </w:rPr>
              <w:t>Место поставки</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1</w:t>
            </w:r>
          </w:p>
        </w:tc>
        <w:tc>
          <w:tcPr>
            <w:tcW w:w="570" w:type="pct"/>
            <w:vAlign w:val="center"/>
          </w:tcPr>
          <w:p w:rsidR="00CF757F" w:rsidRPr="00CF757F" w:rsidRDefault="00CF757F" w:rsidP="00F11C7A">
            <w:pPr>
              <w:jc w:val="center"/>
              <w:rPr>
                <w:szCs w:val="24"/>
              </w:rPr>
            </w:pPr>
            <w:r w:rsidRPr="00CF757F">
              <w:rPr>
                <w:szCs w:val="24"/>
              </w:rPr>
              <w:t>Гель для ЭКГ/ЭЭГ</w:t>
            </w:r>
          </w:p>
        </w:tc>
        <w:tc>
          <w:tcPr>
            <w:tcW w:w="1648" w:type="pct"/>
            <w:vAlign w:val="center"/>
          </w:tcPr>
          <w:p w:rsidR="00CF757F" w:rsidRPr="00CF757F" w:rsidRDefault="00CF757F" w:rsidP="00F11C7A">
            <w:pPr>
              <w:jc w:val="center"/>
              <w:rPr>
                <w:szCs w:val="24"/>
              </w:rPr>
            </w:pPr>
            <w:proofErr w:type="spellStart"/>
            <w:r w:rsidRPr="00CF757F">
              <w:rPr>
                <w:szCs w:val="24"/>
              </w:rPr>
              <w:t>Высокопроводной</w:t>
            </w:r>
            <w:proofErr w:type="spellEnd"/>
            <w:r w:rsidRPr="00CF757F">
              <w:rPr>
                <w:szCs w:val="24"/>
              </w:rPr>
              <w:t xml:space="preserve"> электродный по 1 кг</w:t>
            </w:r>
          </w:p>
        </w:tc>
        <w:tc>
          <w:tcPr>
            <w:tcW w:w="311" w:type="pct"/>
            <w:vAlign w:val="center"/>
          </w:tcPr>
          <w:p w:rsidR="00CF757F" w:rsidRPr="00CF757F" w:rsidRDefault="00CF757F" w:rsidP="00F11C7A">
            <w:pPr>
              <w:jc w:val="center"/>
              <w:rPr>
                <w:szCs w:val="24"/>
              </w:rPr>
            </w:pPr>
            <w:r w:rsidRPr="00CF757F">
              <w:rPr>
                <w:szCs w:val="24"/>
              </w:rPr>
              <w:t>бут</w:t>
            </w:r>
          </w:p>
        </w:tc>
        <w:tc>
          <w:tcPr>
            <w:tcW w:w="223" w:type="pct"/>
            <w:vAlign w:val="center"/>
          </w:tcPr>
          <w:p w:rsidR="00CF757F" w:rsidRPr="00CF757F" w:rsidRDefault="00CF757F" w:rsidP="00F11C7A">
            <w:pPr>
              <w:jc w:val="center"/>
              <w:rPr>
                <w:szCs w:val="24"/>
              </w:rPr>
            </w:pPr>
            <w:r w:rsidRPr="00CF757F">
              <w:rPr>
                <w:szCs w:val="24"/>
              </w:rPr>
              <w:t>10</w:t>
            </w:r>
          </w:p>
        </w:tc>
        <w:tc>
          <w:tcPr>
            <w:tcW w:w="356" w:type="pct"/>
            <w:vAlign w:val="center"/>
          </w:tcPr>
          <w:p w:rsidR="00CF757F" w:rsidRPr="00CF757F" w:rsidRDefault="00CF757F" w:rsidP="00F11C7A">
            <w:pPr>
              <w:jc w:val="center"/>
              <w:rPr>
                <w:szCs w:val="24"/>
              </w:rPr>
            </w:pPr>
            <w:r w:rsidRPr="00CF757F">
              <w:rPr>
                <w:szCs w:val="24"/>
              </w:rPr>
              <w:t>675,00</w:t>
            </w:r>
          </w:p>
        </w:tc>
        <w:tc>
          <w:tcPr>
            <w:tcW w:w="400" w:type="pct"/>
            <w:vAlign w:val="center"/>
          </w:tcPr>
          <w:p w:rsidR="00CF757F" w:rsidRPr="00CF757F" w:rsidRDefault="00CF757F" w:rsidP="00F11C7A">
            <w:pPr>
              <w:jc w:val="center"/>
              <w:rPr>
                <w:szCs w:val="24"/>
              </w:rPr>
            </w:pPr>
            <w:r w:rsidRPr="00CF757F">
              <w:rPr>
                <w:szCs w:val="24"/>
              </w:rPr>
              <w:t>6750,00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2</w:t>
            </w:r>
          </w:p>
        </w:tc>
        <w:tc>
          <w:tcPr>
            <w:tcW w:w="570" w:type="pct"/>
            <w:vAlign w:val="center"/>
          </w:tcPr>
          <w:p w:rsidR="00CF757F" w:rsidRPr="00CF757F" w:rsidRDefault="00CF757F" w:rsidP="00F11C7A">
            <w:pPr>
              <w:jc w:val="center"/>
              <w:rPr>
                <w:szCs w:val="24"/>
              </w:rPr>
            </w:pPr>
            <w:r w:rsidRPr="00CF757F">
              <w:rPr>
                <w:szCs w:val="24"/>
              </w:rPr>
              <w:t>Жгут</w:t>
            </w:r>
          </w:p>
        </w:tc>
        <w:tc>
          <w:tcPr>
            <w:tcW w:w="1648" w:type="pct"/>
            <w:vAlign w:val="center"/>
          </w:tcPr>
          <w:p w:rsidR="00CF757F" w:rsidRPr="00CF757F" w:rsidRDefault="00CF757F" w:rsidP="00F11C7A">
            <w:pPr>
              <w:jc w:val="center"/>
              <w:textAlignment w:val="baseline"/>
              <w:rPr>
                <w:szCs w:val="24"/>
              </w:rPr>
            </w:pPr>
            <w:r w:rsidRPr="00CF757F">
              <w:rPr>
                <w:szCs w:val="24"/>
              </w:rPr>
              <w:t xml:space="preserve">Кровоостанавливающий автоматический (для </w:t>
            </w:r>
            <w:proofErr w:type="gramStart"/>
            <w:r w:rsidRPr="00CF757F">
              <w:rPr>
                <w:szCs w:val="24"/>
              </w:rPr>
              <w:t>в</w:t>
            </w:r>
            <w:proofErr w:type="gramEnd"/>
            <w:r w:rsidRPr="00CF757F">
              <w:rPr>
                <w:szCs w:val="24"/>
              </w:rPr>
              <w:t>/венных манипуляций) многоразовый, взрослый 500*25*1мм</w:t>
            </w:r>
          </w:p>
        </w:tc>
        <w:tc>
          <w:tcPr>
            <w:tcW w:w="311"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223" w:type="pct"/>
            <w:vAlign w:val="center"/>
          </w:tcPr>
          <w:p w:rsidR="00CF757F" w:rsidRPr="00CF757F" w:rsidRDefault="00CF757F" w:rsidP="00F11C7A">
            <w:pPr>
              <w:jc w:val="center"/>
              <w:rPr>
                <w:szCs w:val="24"/>
              </w:rPr>
            </w:pPr>
            <w:r w:rsidRPr="00CF757F">
              <w:rPr>
                <w:szCs w:val="24"/>
              </w:rPr>
              <w:t>20</w:t>
            </w:r>
          </w:p>
        </w:tc>
        <w:tc>
          <w:tcPr>
            <w:tcW w:w="356" w:type="pct"/>
            <w:vAlign w:val="center"/>
          </w:tcPr>
          <w:p w:rsidR="00CF757F" w:rsidRPr="00CF757F" w:rsidRDefault="00CF757F" w:rsidP="00F11C7A">
            <w:pPr>
              <w:jc w:val="center"/>
              <w:rPr>
                <w:szCs w:val="24"/>
              </w:rPr>
            </w:pPr>
            <w:r w:rsidRPr="00CF757F">
              <w:rPr>
                <w:szCs w:val="24"/>
              </w:rPr>
              <w:t>2100,0</w:t>
            </w:r>
          </w:p>
        </w:tc>
        <w:tc>
          <w:tcPr>
            <w:tcW w:w="400" w:type="pct"/>
            <w:vAlign w:val="center"/>
          </w:tcPr>
          <w:p w:rsidR="00CF757F" w:rsidRPr="00CF757F" w:rsidRDefault="00CF757F" w:rsidP="00F11C7A">
            <w:pPr>
              <w:jc w:val="center"/>
              <w:rPr>
                <w:szCs w:val="24"/>
              </w:rPr>
            </w:pPr>
            <w:r w:rsidRPr="00CF757F">
              <w:rPr>
                <w:szCs w:val="24"/>
              </w:rPr>
              <w:t>42000,00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3</w:t>
            </w:r>
          </w:p>
        </w:tc>
        <w:tc>
          <w:tcPr>
            <w:tcW w:w="570" w:type="pct"/>
            <w:vAlign w:val="center"/>
          </w:tcPr>
          <w:p w:rsidR="00CF757F" w:rsidRPr="00CF757F" w:rsidRDefault="00CF757F" w:rsidP="00F11C7A">
            <w:pPr>
              <w:jc w:val="center"/>
              <w:rPr>
                <w:szCs w:val="24"/>
              </w:rPr>
            </w:pPr>
            <w:r w:rsidRPr="00CF757F">
              <w:rPr>
                <w:szCs w:val="24"/>
              </w:rPr>
              <w:t>Катетер – троакар</w:t>
            </w:r>
          </w:p>
        </w:tc>
        <w:tc>
          <w:tcPr>
            <w:tcW w:w="1648" w:type="pct"/>
            <w:vAlign w:val="center"/>
          </w:tcPr>
          <w:p w:rsidR="00CF757F" w:rsidRPr="00CF757F" w:rsidRDefault="00CF757F" w:rsidP="00F11C7A">
            <w:pPr>
              <w:jc w:val="center"/>
              <w:rPr>
                <w:bCs/>
                <w:color w:val="222222"/>
                <w:szCs w:val="24"/>
                <w:shd w:val="clear" w:color="auto" w:fill="FFFFFF"/>
              </w:rPr>
            </w:pPr>
            <w:r w:rsidRPr="00CF757F">
              <w:rPr>
                <w:szCs w:val="24"/>
              </w:rPr>
              <w:t>Катетер-троакар одн</w:t>
            </w:r>
            <w:proofErr w:type="gramStart"/>
            <w:r w:rsidRPr="00CF757F">
              <w:rPr>
                <w:szCs w:val="24"/>
              </w:rPr>
              <w:t>о-</w:t>
            </w:r>
            <w:proofErr w:type="gramEnd"/>
            <w:r w:rsidRPr="00CF757F">
              <w:rPr>
                <w:szCs w:val="24"/>
              </w:rPr>
              <w:t xml:space="preserve"> ходовой, </w:t>
            </w:r>
            <w:r w:rsidRPr="00CF757F">
              <w:rPr>
                <w:b/>
                <w:szCs w:val="24"/>
              </w:rPr>
              <w:t>слепой</w:t>
            </w:r>
            <w:r w:rsidRPr="00CF757F">
              <w:rPr>
                <w:szCs w:val="24"/>
              </w:rPr>
              <w:t>, размер 24 CH</w:t>
            </w:r>
          </w:p>
        </w:tc>
        <w:tc>
          <w:tcPr>
            <w:tcW w:w="311"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223" w:type="pct"/>
            <w:vAlign w:val="center"/>
          </w:tcPr>
          <w:p w:rsidR="00CF757F" w:rsidRPr="00CF757F" w:rsidRDefault="00CF757F" w:rsidP="00F11C7A">
            <w:pPr>
              <w:jc w:val="center"/>
              <w:rPr>
                <w:szCs w:val="24"/>
              </w:rPr>
            </w:pPr>
            <w:r w:rsidRPr="00CF757F">
              <w:rPr>
                <w:szCs w:val="24"/>
              </w:rPr>
              <w:t>15</w:t>
            </w:r>
          </w:p>
        </w:tc>
        <w:tc>
          <w:tcPr>
            <w:tcW w:w="356" w:type="pct"/>
            <w:vAlign w:val="center"/>
          </w:tcPr>
          <w:p w:rsidR="00CF757F" w:rsidRPr="00CF757F" w:rsidRDefault="00CF757F" w:rsidP="00F11C7A">
            <w:pPr>
              <w:jc w:val="center"/>
              <w:rPr>
                <w:szCs w:val="24"/>
              </w:rPr>
            </w:pPr>
            <w:r w:rsidRPr="00CF757F">
              <w:rPr>
                <w:szCs w:val="24"/>
              </w:rPr>
              <w:t>4100,00</w:t>
            </w:r>
          </w:p>
        </w:tc>
        <w:tc>
          <w:tcPr>
            <w:tcW w:w="400" w:type="pct"/>
            <w:vAlign w:val="center"/>
          </w:tcPr>
          <w:p w:rsidR="00CF757F" w:rsidRPr="00CF757F" w:rsidRDefault="00CF757F" w:rsidP="00F11C7A">
            <w:pPr>
              <w:jc w:val="center"/>
              <w:rPr>
                <w:szCs w:val="24"/>
              </w:rPr>
            </w:pPr>
            <w:r w:rsidRPr="00CF757F">
              <w:rPr>
                <w:szCs w:val="24"/>
              </w:rPr>
              <w:t>61500,00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4</w:t>
            </w:r>
          </w:p>
        </w:tc>
        <w:tc>
          <w:tcPr>
            <w:tcW w:w="570" w:type="pct"/>
            <w:vAlign w:val="center"/>
          </w:tcPr>
          <w:p w:rsidR="00CF757F" w:rsidRPr="00CF757F" w:rsidRDefault="00CF757F" w:rsidP="00F11C7A">
            <w:pPr>
              <w:jc w:val="center"/>
              <w:rPr>
                <w:szCs w:val="24"/>
              </w:rPr>
            </w:pPr>
            <w:r w:rsidRPr="00CF757F">
              <w:rPr>
                <w:szCs w:val="24"/>
              </w:rPr>
              <w:t>Катетер – троакар</w:t>
            </w:r>
          </w:p>
        </w:tc>
        <w:tc>
          <w:tcPr>
            <w:tcW w:w="1648" w:type="pct"/>
            <w:vAlign w:val="center"/>
          </w:tcPr>
          <w:p w:rsidR="00CF757F" w:rsidRPr="00CF757F" w:rsidRDefault="00CF757F" w:rsidP="00F11C7A">
            <w:pPr>
              <w:jc w:val="center"/>
              <w:rPr>
                <w:bCs/>
                <w:color w:val="222222"/>
                <w:szCs w:val="24"/>
                <w:shd w:val="clear" w:color="auto" w:fill="FFFFFF"/>
              </w:rPr>
            </w:pPr>
            <w:r w:rsidRPr="00CF757F">
              <w:rPr>
                <w:szCs w:val="24"/>
              </w:rPr>
              <w:t>Катетер-троакар одн</w:t>
            </w:r>
            <w:proofErr w:type="gramStart"/>
            <w:r w:rsidRPr="00CF757F">
              <w:rPr>
                <w:szCs w:val="24"/>
              </w:rPr>
              <w:t>о-</w:t>
            </w:r>
            <w:proofErr w:type="gramEnd"/>
            <w:r w:rsidRPr="00CF757F">
              <w:rPr>
                <w:szCs w:val="24"/>
              </w:rPr>
              <w:t xml:space="preserve"> ходовой, </w:t>
            </w:r>
            <w:r w:rsidRPr="00CF757F">
              <w:rPr>
                <w:b/>
                <w:szCs w:val="24"/>
              </w:rPr>
              <w:t>слепой</w:t>
            </w:r>
            <w:r w:rsidRPr="00CF757F">
              <w:rPr>
                <w:szCs w:val="24"/>
              </w:rPr>
              <w:t>, размер 28 CH</w:t>
            </w:r>
          </w:p>
        </w:tc>
        <w:tc>
          <w:tcPr>
            <w:tcW w:w="311"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223" w:type="pct"/>
            <w:vAlign w:val="center"/>
          </w:tcPr>
          <w:p w:rsidR="00CF757F" w:rsidRPr="00CF757F" w:rsidRDefault="00CF757F" w:rsidP="00F11C7A">
            <w:pPr>
              <w:jc w:val="center"/>
              <w:rPr>
                <w:szCs w:val="24"/>
              </w:rPr>
            </w:pPr>
            <w:r w:rsidRPr="00CF757F">
              <w:rPr>
                <w:szCs w:val="24"/>
              </w:rPr>
              <w:t>15</w:t>
            </w:r>
          </w:p>
        </w:tc>
        <w:tc>
          <w:tcPr>
            <w:tcW w:w="356" w:type="pct"/>
            <w:vAlign w:val="center"/>
          </w:tcPr>
          <w:p w:rsidR="00CF757F" w:rsidRPr="00CF757F" w:rsidRDefault="00CF757F" w:rsidP="00F11C7A">
            <w:pPr>
              <w:jc w:val="center"/>
              <w:rPr>
                <w:szCs w:val="24"/>
              </w:rPr>
            </w:pPr>
            <w:r w:rsidRPr="00CF757F">
              <w:rPr>
                <w:szCs w:val="24"/>
              </w:rPr>
              <w:t>4100,00</w:t>
            </w:r>
          </w:p>
        </w:tc>
        <w:tc>
          <w:tcPr>
            <w:tcW w:w="400" w:type="pct"/>
            <w:vAlign w:val="center"/>
          </w:tcPr>
          <w:p w:rsidR="00CF757F" w:rsidRPr="00CF757F" w:rsidRDefault="00CF757F" w:rsidP="00F11C7A">
            <w:pPr>
              <w:jc w:val="center"/>
              <w:rPr>
                <w:szCs w:val="24"/>
              </w:rPr>
            </w:pPr>
            <w:r w:rsidRPr="00CF757F">
              <w:rPr>
                <w:szCs w:val="24"/>
              </w:rPr>
              <w:t>61500,00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5</w:t>
            </w:r>
          </w:p>
        </w:tc>
        <w:tc>
          <w:tcPr>
            <w:tcW w:w="570" w:type="pct"/>
            <w:vAlign w:val="center"/>
          </w:tcPr>
          <w:p w:rsidR="00CF757F" w:rsidRPr="00CF757F" w:rsidRDefault="00CF757F" w:rsidP="00F11C7A">
            <w:pPr>
              <w:jc w:val="center"/>
              <w:rPr>
                <w:szCs w:val="24"/>
              </w:rPr>
            </w:pPr>
            <w:r w:rsidRPr="00CF757F">
              <w:rPr>
                <w:szCs w:val="24"/>
              </w:rPr>
              <w:t>Клеенка</w:t>
            </w:r>
          </w:p>
        </w:tc>
        <w:tc>
          <w:tcPr>
            <w:tcW w:w="1648" w:type="pct"/>
            <w:vAlign w:val="center"/>
          </w:tcPr>
          <w:p w:rsidR="00CF757F" w:rsidRPr="00CF757F" w:rsidRDefault="00CF757F" w:rsidP="00F11C7A">
            <w:pPr>
              <w:jc w:val="center"/>
              <w:rPr>
                <w:szCs w:val="24"/>
              </w:rPr>
            </w:pPr>
            <w:r w:rsidRPr="00CF757F">
              <w:rPr>
                <w:szCs w:val="24"/>
              </w:rPr>
              <w:t>Медицинская подкладная резинотканевая, вид</w:t>
            </w:r>
            <w:proofErr w:type="gramStart"/>
            <w:r w:rsidRPr="00CF757F">
              <w:rPr>
                <w:szCs w:val="24"/>
              </w:rPr>
              <w:t xml:space="preserve"> А</w:t>
            </w:r>
            <w:proofErr w:type="gramEnd"/>
            <w:r w:rsidRPr="00CF757F">
              <w:rPr>
                <w:szCs w:val="24"/>
              </w:rPr>
              <w:t xml:space="preserve"> для санитарно-гигиенических целей, эластичная, </w:t>
            </w:r>
            <w:proofErr w:type="spellStart"/>
            <w:r w:rsidRPr="00CF757F">
              <w:rPr>
                <w:szCs w:val="24"/>
              </w:rPr>
              <w:t>нелипкая</w:t>
            </w:r>
            <w:proofErr w:type="spellEnd"/>
            <w:r w:rsidRPr="00CF757F">
              <w:rPr>
                <w:szCs w:val="24"/>
              </w:rPr>
              <w:t>, водонепроницаемая</w:t>
            </w:r>
          </w:p>
        </w:tc>
        <w:tc>
          <w:tcPr>
            <w:tcW w:w="311" w:type="pct"/>
            <w:vAlign w:val="center"/>
          </w:tcPr>
          <w:p w:rsidR="00CF757F" w:rsidRPr="00CF757F" w:rsidRDefault="00CF757F" w:rsidP="00F11C7A">
            <w:pPr>
              <w:jc w:val="center"/>
              <w:rPr>
                <w:szCs w:val="24"/>
              </w:rPr>
            </w:pPr>
            <w:proofErr w:type="spellStart"/>
            <w:r w:rsidRPr="00CF757F">
              <w:rPr>
                <w:szCs w:val="24"/>
              </w:rPr>
              <w:t>пог.м</w:t>
            </w:r>
            <w:proofErr w:type="spellEnd"/>
            <w:r w:rsidRPr="00CF757F">
              <w:rPr>
                <w:szCs w:val="24"/>
              </w:rPr>
              <w:t>.</w:t>
            </w:r>
          </w:p>
        </w:tc>
        <w:tc>
          <w:tcPr>
            <w:tcW w:w="223" w:type="pct"/>
            <w:vAlign w:val="center"/>
          </w:tcPr>
          <w:p w:rsidR="00CF757F" w:rsidRPr="00CF757F" w:rsidRDefault="00CF757F" w:rsidP="00F11C7A">
            <w:pPr>
              <w:jc w:val="center"/>
              <w:rPr>
                <w:szCs w:val="24"/>
              </w:rPr>
            </w:pPr>
            <w:r w:rsidRPr="00CF757F">
              <w:rPr>
                <w:szCs w:val="24"/>
              </w:rPr>
              <w:t>90</w:t>
            </w:r>
          </w:p>
        </w:tc>
        <w:tc>
          <w:tcPr>
            <w:tcW w:w="356" w:type="pct"/>
            <w:vAlign w:val="center"/>
          </w:tcPr>
          <w:p w:rsidR="00CF757F" w:rsidRPr="00CF757F" w:rsidRDefault="00CF757F" w:rsidP="00F11C7A">
            <w:pPr>
              <w:jc w:val="center"/>
              <w:rPr>
                <w:szCs w:val="24"/>
              </w:rPr>
            </w:pPr>
            <w:r w:rsidRPr="00CF757F">
              <w:rPr>
                <w:szCs w:val="24"/>
              </w:rPr>
              <w:t>600,00</w:t>
            </w:r>
          </w:p>
        </w:tc>
        <w:tc>
          <w:tcPr>
            <w:tcW w:w="400" w:type="pct"/>
            <w:vAlign w:val="center"/>
          </w:tcPr>
          <w:p w:rsidR="00CF757F" w:rsidRPr="00CF757F" w:rsidRDefault="00CF757F" w:rsidP="00F11C7A">
            <w:pPr>
              <w:jc w:val="center"/>
              <w:rPr>
                <w:szCs w:val="24"/>
              </w:rPr>
            </w:pPr>
            <w:r w:rsidRPr="00CF757F">
              <w:rPr>
                <w:szCs w:val="24"/>
              </w:rPr>
              <w:t>54000,00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6</w:t>
            </w:r>
          </w:p>
        </w:tc>
        <w:tc>
          <w:tcPr>
            <w:tcW w:w="570" w:type="pct"/>
            <w:vAlign w:val="center"/>
          </w:tcPr>
          <w:p w:rsidR="00CF757F" w:rsidRPr="00CF757F" w:rsidRDefault="00CF757F" w:rsidP="00F11C7A">
            <w:pPr>
              <w:jc w:val="center"/>
              <w:rPr>
                <w:szCs w:val="24"/>
              </w:rPr>
            </w:pPr>
            <w:r w:rsidRPr="00CF757F">
              <w:rPr>
                <w:szCs w:val="24"/>
              </w:rPr>
              <w:t xml:space="preserve">Кружка </w:t>
            </w:r>
            <w:proofErr w:type="spellStart"/>
            <w:r w:rsidRPr="00CF757F">
              <w:rPr>
                <w:szCs w:val="24"/>
              </w:rPr>
              <w:t>Эсмарха</w:t>
            </w:r>
            <w:proofErr w:type="spellEnd"/>
          </w:p>
        </w:tc>
        <w:tc>
          <w:tcPr>
            <w:tcW w:w="1648" w:type="pct"/>
            <w:vAlign w:val="center"/>
          </w:tcPr>
          <w:p w:rsidR="00CF757F" w:rsidRPr="00CF757F" w:rsidRDefault="00CF757F" w:rsidP="00F11C7A">
            <w:pPr>
              <w:jc w:val="center"/>
              <w:rPr>
                <w:bCs/>
                <w:color w:val="222222"/>
                <w:szCs w:val="24"/>
                <w:shd w:val="clear" w:color="auto" w:fill="FFFFFF"/>
              </w:rPr>
            </w:pPr>
            <w:r w:rsidRPr="00CF757F">
              <w:rPr>
                <w:szCs w:val="24"/>
                <w:lang w:val="kk-KZ"/>
              </w:rPr>
              <w:t>Стерильная, одноразовая, индивидуальная упаковка, предназначена для проведения лечебных или очистительных клизм и т.д. Лицевая сторона кружки имеет метки объёма (0,5л; 1л; 1,5л; 2л). Объём 2 литра. Срок годности не менее 18 месяцев</w:t>
            </w:r>
          </w:p>
        </w:tc>
        <w:tc>
          <w:tcPr>
            <w:tcW w:w="311"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223" w:type="pct"/>
            <w:vAlign w:val="center"/>
          </w:tcPr>
          <w:p w:rsidR="00CF757F" w:rsidRPr="00CF757F" w:rsidRDefault="00CF757F" w:rsidP="00F11C7A">
            <w:pPr>
              <w:jc w:val="center"/>
              <w:rPr>
                <w:szCs w:val="24"/>
              </w:rPr>
            </w:pPr>
            <w:r w:rsidRPr="00CF757F">
              <w:rPr>
                <w:szCs w:val="24"/>
              </w:rPr>
              <w:t>20</w:t>
            </w:r>
          </w:p>
        </w:tc>
        <w:tc>
          <w:tcPr>
            <w:tcW w:w="356" w:type="pct"/>
            <w:vAlign w:val="center"/>
          </w:tcPr>
          <w:p w:rsidR="00CF757F" w:rsidRPr="00CF757F" w:rsidRDefault="00CF757F" w:rsidP="00F11C7A">
            <w:pPr>
              <w:jc w:val="center"/>
              <w:rPr>
                <w:szCs w:val="24"/>
              </w:rPr>
            </w:pPr>
            <w:r w:rsidRPr="00CF757F">
              <w:rPr>
                <w:szCs w:val="24"/>
              </w:rPr>
              <w:t>500,00</w:t>
            </w:r>
          </w:p>
        </w:tc>
        <w:tc>
          <w:tcPr>
            <w:tcW w:w="400" w:type="pct"/>
            <w:vAlign w:val="center"/>
          </w:tcPr>
          <w:p w:rsidR="00CF757F" w:rsidRPr="00CF757F" w:rsidRDefault="00CF757F" w:rsidP="00F11C7A">
            <w:pPr>
              <w:jc w:val="center"/>
              <w:rPr>
                <w:szCs w:val="24"/>
              </w:rPr>
            </w:pPr>
            <w:r w:rsidRPr="00CF757F">
              <w:rPr>
                <w:szCs w:val="24"/>
              </w:rPr>
              <w:t>10000,00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7</w:t>
            </w:r>
          </w:p>
        </w:tc>
        <w:tc>
          <w:tcPr>
            <w:tcW w:w="570" w:type="pct"/>
            <w:vAlign w:val="center"/>
          </w:tcPr>
          <w:p w:rsidR="00CF757F" w:rsidRPr="00CF757F" w:rsidRDefault="00CF757F" w:rsidP="00F11C7A">
            <w:pPr>
              <w:jc w:val="center"/>
              <w:rPr>
                <w:szCs w:val="24"/>
              </w:rPr>
            </w:pPr>
            <w:r w:rsidRPr="00CF757F">
              <w:rPr>
                <w:szCs w:val="24"/>
              </w:rPr>
              <w:t>Магистраль</w:t>
            </w:r>
          </w:p>
        </w:tc>
        <w:tc>
          <w:tcPr>
            <w:tcW w:w="1648" w:type="pct"/>
            <w:vAlign w:val="center"/>
          </w:tcPr>
          <w:p w:rsidR="00CF757F" w:rsidRPr="00CF757F" w:rsidRDefault="00CF757F" w:rsidP="00F11C7A">
            <w:pPr>
              <w:jc w:val="center"/>
              <w:textAlignment w:val="baseline"/>
              <w:rPr>
                <w:szCs w:val="24"/>
              </w:rPr>
            </w:pPr>
            <w:r w:rsidRPr="00CF757F">
              <w:rPr>
                <w:szCs w:val="24"/>
              </w:rPr>
              <w:t>Носовая кислородная взрослая</w:t>
            </w:r>
          </w:p>
        </w:tc>
        <w:tc>
          <w:tcPr>
            <w:tcW w:w="311"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223" w:type="pct"/>
            <w:vAlign w:val="center"/>
          </w:tcPr>
          <w:p w:rsidR="00CF757F" w:rsidRPr="00CF757F" w:rsidRDefault="00CF757F" w:rsidP="00F11C7A">
            <w:pPr>
              <w:jc w:val="center"/>
              <w:rPr>
                <w:szCs w:val="24"/>
              </w:rPr>
            </w:pPr>
            <w:r w:rsidRPr="00CF757F">
              <w:rPr>
                <w:szCs w:val="24"/>
              </w:rPr>
              <w:t>100</w:t>
            </w:r>
          </w:p>
        </w:tc>
        <w:tc>
          <w:tcPr>
            <w:tcW w:w="356" w:type="pct"/>
            <w:vAlign w:val="center"/>
          </w:tcPr>
          <w:p w:rsidR="00CF757F" w:rsidRPr="00CF757F" w:rsidRDefault="00CF757F" w:rsidP="00F11C7A">
            <w:pPr>
              <w:jc w:val="center"/>
              <w:rPr>
                <w:szCs w:val="24"/>
              </w:rPr>
            </w:pPr>
            <w:r w:rsidRPr="00CF757F">
              <w:rPr>
                <w:szCs w:val="24"/>
              </w:rPr>
              <w:t>550,00</w:t>
            </w:r>
          </w:p>
        </w:tc>
        <w:tc>
          <w:tcPr>
            <w:tcW w:w="400" w:type="pct"/>
            <w:vAlign w:val="center"/>
          </w:tcPr>
          <w:p w:rsidR="00CF757F" w:rsidRPr="00CF757F" w:rsidRDefault="00CF757F" w:rsidP="00F11C7A">
            <w:pPr>
              <w:jc w:val="center"/>
              <w:rPr>
                <w:szCs w:val="24"/>
              </w:rPr>
            </w:pPr>
            <w:r w:rsidRPr="00CF757F">
              <w:rPr>
                <w:szCs w:val="24"/>
              </w:rPr>
              <w:t>55000,00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r w:rsidR="00CF757F" w:rsidRPr="00CF757F" w:rsidTr="00CF757F">
        <w:trPr>
          <w:jc w:val="center"/>
        </w:trPr>
        <w:tc>
          <w:tcPr>
            <w:tcW w:w="176" w:type="pct"/>
            <w:vAlign w:val="center"/>
          </w:tcPr>
          <w:p w:rsidR="00CF757F" w:rsidRPr="00CF757F" w:rsidRDefault="00CF757F" w:rsidP="00F11C7A">
            <w:pPr>
              <w:jc w:val="center"/>
              <w:rPr>
                <w:szCs w:val="24"/>
              </w:rPr>
            </w:pPr>
            <w:r w:rsidRPr="00CF757F">
              <w:rPr>
                <w:szCs w:val="24"/>
              </w:rPr>
              <w:t>8</w:t>
            </w:r>
          </w:p>
        </w:tc>
        <w:tc>
          <w:tcPr>
            <w:tcW w:w="570" w:type="pct"/>
            <w:vAlign w:val="center"/>
          </w:tcPr>
          <w:p w:rsidR="00CF757F" w:rsidRPr="00CF757F" w:rsidRDefault="00CF757F" w:rsidP="00F11C7A">
            <w:pPr>
              <w:jc w:val="center"/>
              <w:rPr>
                <w:szCs w:val="24"/>
              </w:rPr>
            </w:pPr>
            <w:r w:rsidRPr="00CF757F">
              <w:rPr>
                <w:szCs w:val="24"/>
              </w:rPr>
              <w:t>Системы одноразовые</w:t>
            </w:r>
          </w:p>
        </w:tc>
        <w:tc>
          <w:tcPr>
            <w:tcW w:w="1648" w:type="pct"/>
            <w:vAlign w:val="center"/>
          </w:tcPr>
          <w:p w:rsidR="00CF757F" w:rsidRPr="00CF757F" w:rsidRDefault="00CF757F" w:rsidP="00F11C7A">
            <w:pPr>
              <w:jc w:val="center"/>
              <w:rPr>
                <w:szCs w:val="24"/>
              </w:rPr>
            </w:pPr>
            <w:r w:rsidRPr="00CF757F">
              <w:rPr>
                <w:szCs w:val="24"/>
              </w:rPr>
              <w:t>системы для переливания крови и кровезаменителей с иглой 18</w:t>
            </w:r>
            <w:r w:rsidRPr="00CF757F">
              <w:rPr>
                <w:szCs w:val="24"/>
                <w:lang w:val="en-US"/>
              </w:rPr>
              <w:t>G</w:t>
            </w:r>
          </w:p>
        </w:tc>
        <w:tc>
          <w:tcPr>
            <w:tcW w:w="311"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223" w:type="pct"/>
            <w:vAlign w:val="center"/>
          </w:tcPr>
          <w:p w:rsidR="00CF757F" w:rsidRPr="00CF757F" w:rsidRDefault="00CF757F" w:rsidP="00F11C7A">
            <w:pPr>
              <w:jc w:val="center"/>
              <w:rPr>
                <w:szCs w:val="24"/>
              </w:rPr>
            </w:pPr>
            <w:r w:rsidRPr="00CF757F">
              <w:rPr>
                <w:szCs w:val="24"/>
              </w:rPr>
              <w:t>200</w:t>
            </w:r>
          </w:p>
        </w:tc>
        <w:tc>
          <w:tcPr>
            <w:tcW w:w="356" w:type="pct"/>
            <w:vAlign w:val="center"/>
          </w:tcPr>
          <w:p w:rsidR="00CF757F" w:rsidRPr="00CF757F" w:rsidRDefault="00CF757F" w:rsidP="00F11C7A">
            <w:pPr>
              <w:jc w:val="center"/>
              <w:rPr>
                <w:szCs w:val="24"/>
              </w:rPr>
            </w:pPr>
            <w:r w:rsidRPr="00CF757F">
              <w:rPr>
                <w:szCs w:val="24"/>
              </w:rPr>
              <w:t>90,0</w:t>
            </w:r>
          </w:p>
        </w:tc>
        <w:tc>
          <w:tcPr>
            <w:tcW w:w="400" w:type="pct"/>
            <w:vAlign w:val="center"/>
          </w:tcPr>
          <w:p w:rsidR="00CF757F" w:rsidRPr="00CF757F" w:rsidRDefault="00CF757F" w:rsidP="00F11C7A">
            <w:pPr>
              <w:jc w:val="center"/>
              <w:rPr>
                <w:szCs w:val="24"/>
              </w:rPr>
            </w:pPr>
            <w:r w:rsidRPr="00CF757F">
              <w:rPr>
                <w:szCs w:val="24"/>
              </w:rPr>
              <w:t>18000,00</w:t>
            </w:r>
          </w:p>
        </w:tc>
        <w:tc>
          <w:tcPr>
            <w:tcW w:w="720" w:type="pct"/>
            <w:vAlign w:val="center"/>
          </w:tcPr>
          <w:p w:rsidR="00CF757F" w:rsidRPr="00CF757F" w:rsidRDefault="00CF757F" w:rsidP="00F11C7A">
            <w:pPr>
              <w:jc w:val="center"/>
              <w:rPr>
                <w:szCs w:val="24"/>
              </w:rPr>
            </w:pPr>
            <w:r w:rsidRPr="00CF757F">
              <w:rPr>
                <w:szCs w:val="24"/>
              </w:rPr>
              <w:t>По заявке с момента заключения договора, DDP*</w:t>
            </w:r>
          </w:p>
        </w:tc>
        <w:tc>
          <w:tcPr>
            <w:tcW w:w="595" w:type="pct"/>
            <w:vAlign w:val="center"/>
          </w:tcPr>
          <w:p w:rsidR="00CF757F" w:rsidRPr="00CF757F" w:rsidRDefault="00CF757F" w:rsidP="00F11C7A">
            <w:pPr>
              <w:jc w:val="center"/>
              <w:rPr>
                <w:szCs w:val="24"/>
              </w:rPr>
            </w:pPr>
            <w:r w:rsidRPr="00CF757F">
              <w:rPr>
                <w:szCs w:val="24"/>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lastRenderedPageBreak/>
        <w:t>Сведения о потенциальных поставщиках представивших ценовые предложения</w:t>
      </w: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867A7A" w:rsidTr="003F00F7">
        <w:trPr>
          <w:jc w:val="center"/>
        </w:trPr>
        <w:tc>
          <w:tcPr>
            <w:tcW w:w="489"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color w:val="000000"/>
              </w:rPr>
            </w:pPr>
            <w:r w:rsidRPr="00867A7A">
              <w:rPr>
                <w:color w:val="000000"/>
              </w:rPr>
              <w:t>№</w:t>
            </w:r>
          </w:p>
        </w:tc>
        <w:tc>
          <w:tcPr>
            <w:tcW w:w="3581"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bCs/>
              </w:rPr>
            </w:pPr>
            <w:r w:rsidRPr="00867A7A">
              <w:rPr>
                <w:bCs/>
              </w:rPr>
              <w:t>Наименование потенциального поставщика</w:t>
            </w:r>
          </w:p>
        </w:tc>
        <w:tc>
          <w:tcPr>
            <w:tcW w:w="5121" w:type="dxa"/>
            <w:vAlign w:val="center"/>
          </w:tcPr>
          <w:p w:rsidR="006639BF" w:rsidRPr="00867A7A" w:rsidRDefault="006639BF" w:rsidP="003F00F7">
            <w:pPr>
              <w:autoSpaceDE w:val="0"/>
              <w:autoSpaceDN w:val="0"/>
              <w:adjustRightInd w:val="0"/>
              <w:jc w:val="center"/>
              <w:rPr>
                <w:bCs/>
              </w:rPr>
            </w:pPr>
            <w:r w:rsidRPr="00867A7A">
              <w:rPr>
                <w:bCs/>
              </w:rPr>
              <w:t>Почтовый адрес потенциального поставщика</w:t>
            </w:r>
          </w:p>
        </w:tc>
        <w:tc>
          <w:tcPr>
            <w:tcW w:w="3630" w:type="dxa"/>
            <w:vAlign w:val="center"/>
          </w:tcPr>
          <w:p w:rsidR="006639BF" w:rsidRPr="00867A7A" w:rsidRDefault="006639BF" w:rsidP="003F00F7">
            <w:pPr>
              <w:autoSpaceDE w:val="0"/>
              <w:autoSpaceDN w:val="0"/>
              <w:adjustRightInd w:val="0"/>
              <w:jc w:val="center"/>
              <w:rPr>
                <w:bCs/>
              </w:rPr>
            </w:pPr>
            <w:r w:rsidRPr="00867A7A">
              <w:rPr>
                <w:bCs/>
              </w:rPr>
              <w:t>Время</w:t>
            </w:r>
            <w:r w:rsidR="003B0371" w:rsidRPr="00867A7A">
              <w:rPr>
                <w:bCs/>
              </w:rPr>
              <w:t xml:space="preserve"> </w:t>
            </w:r>
            <w:r w:rsidRPr="00867A7A">
              <w:rPr>
                <w:bCs/>
              </w:rPr>
              <w:t>предоставления</w:t>
            </w:r>
          </w:p>
          <w:p w:rsidR="006639BF" w:rsidRPr="00867A7A" w:rsidRDefault="006639BF" w:rsidP="003F00F7">
            <w:pPr>
              <w:autoSpaceDE w:val="0"/>
              <w:autoSpaceDN w:val="0"/>
              <w:adjustRightInd w:val="0"/>
              <w:jc w:val="center"/>
              <w:rPr>
                <w:bCs/>
              </w:rPr>
            </w:pPr>
            <w:r w:rsidRPr="00867A7A">
              <w:rPr>
                <w:bCs/>
              </w:rPr>
              <w:t>ценового предложения</w:t>
            </w:r>
          </w:p>
        </w:tc>
      </w:tr>
      <w:tr w:rsidR="00530CE7" w:rsidRPr="00867A7A" w:rsidTr="003F00F7">
        <w:trPr>
          <w:jc w:val="center"/>
        </w:trPr>
        <w:tc>
          <w:tcPr>
            <w:tcW w:w="489" w:type="dxa"/>
            <w:vAlign w:val="center"/>
          </w:tcPr>
          <w:p w:rsidR="00530CE7" w:rsidRPr="00867A7A" w:rsidRDefault="00530CE7" w:rsidP="003F00F7">
            <w:pPr>
              <w:tabs>
                <w:tab w:val="left" w:pos="709"/>
                <w:tab w:val="left" w:pos="3119"/>
              </w:tabs>
              <w:autoSpaceDE w:val="0"/>
              <w:autoSpaceDN w:val="0"/>
              <w:adjustRightInd w:val="0"/>
              <w:spacing w:line="240" w:lineRule="atLeast"/>
              <w:ind w:left="108"/>
              <w:jc w:val="center"/>
              <w:rPr>
                <w:bCs/>
                <w:color w:val="000000"/>
              </w:rPr>
            </w:pPr>
            <w:r w:rsidRPr="00867A7A">
              <w:rPr>
                <w:bCs/>
                <w:color w:val="000000"/>
              </w:rPr>
              <w:t>1</w:t>
            </w:r>
          </w:p>
        </w:tc>
        <w:tc>
          <w:tcPr>
            <w:tcW w:w="3581" w:type="dxa"/>
            <w:vAlign w:val="center"/>
          </w:tcPr>
          <w:p w:rsidR="00530CE7" w:rsidRPr="00867A7A" w:rsidRDefault="00D8242B" w:rsidP="00A533FA">
            <w:pPr>
              <w:jc w:val="center"/>
              <w:rPr>
                <w:color w:val="000000"/>
              </w:rPr>
            </w:pPr>
            <w:r w:rsidRPr="00867A7A">
              <w:rPr>
                <w:color w:val="000000"/>
              </w:rPr>
              <w:t>ТОО «</w:t>
            </w:r>
            <w:proofErr w:type="spellStart"/>
            <w:r w:rsidR="00A533FA">
              <w:rPr>
                <w:color w:val="000000"/>
              </w:rPr>
              <w:t>Экофарм</w:t>
            </w:r>
            <w:proofErr w:type="spellEnd"/>
            <w:r w:rsidRPr="00867A7A">
              <w:rPr>
                <w:color w:val="000000"/>
              </w:rPr>
              <w:t>»</w:t>
            </w:r>
          </w:p>
        </w:tc>
        <w:tc>
          <w:tcPr>
            <w:tcW w:w="5121" w:type="dxa"/>
            <w:vAlign w:val="center"/>
          </w:tcPr>
          <w:p w:rsidR="00530CE7" w:rsidRPr="00867A7A" w:rsidRDefault="00A62527" w:rsidP="00A533FA">
            <w:pPr>
              <w:autoSpaceDE w:val="0"/>
              <w:autoSpaceDN w:val="0"/>
              <w:adjustRightInd w:val="0"/>
              <w:jc w:val="center"/>
              <w:rPr>
                <w:bCs/>
              </w:rPr>
            </w:pPr>
            <w:r w:rsidRPr="00867A7A">
              <w:rPr>
                <w:bCs/>
              </w:rPr>
              <w:t>РК, г</w:t>
            </w:r>
            <w:proofErr w:type="gramStart"/>
            <w:r w:rsidRPr="00867A7A">
              <w:rPr>
                <w:bCs/>
              </w:rPr>
              <w:t>.</w:t>
            </w:r>
            <w:r w:rsidR="00A533FA">
              <w:rPr>
                <w:bCs/>
              </w:rPr>
              <w:t>К</w:t>
            </w:r>
            <w:proofErr w:type="gramEnd"/>
            <w:r w:rsidR="00A533FA">
              <w:rPr>
                <w:bCs/>
              </w:rPr>
              <w:t>окшетау</w:t>
            </w:r>
            <w:r w:rsidRPr="00867A7A">
              <w:rPr>
                <w:bCs/>
              </w:rPr>
              <w:t>, ул.</w:t>
            </w:r>
            <w:r w:rsidR="00A533FA">
              <w:rPr>
                <w:bCs/>
              </w:rPr>
              <w:t>Заречная</w:t>
            </w:r>
            <w:r w:rsidR="003642E2" w:rsidRPr="00867A7A">
              <w:rPr>
                <w:bCs/>
              </w:rPr>
              <w:t xml:space="preserve">, </w:t>
            </w:r>
            <w:r w:rsidR="00A533FA">
              <w:rPr>
                <w:bCs/>
              </w:rPr>
              <w:t>1</w:t>
            </w:r>
          </w:p>
        </w:tc>
        <w:tc>
          <w:tcPr>
            <w:tcW w:w="3630" w:type="dxa"/>
            <w:vAlign w:val="center"/>
          </w:tcPr>
          <w:p w:rsidR="00A62527" w:rsidRPr="00867A7A" w:rsidRDefault="00CF757F" w:rsidP="003F00F7">
            <w:pPr>
              <w:autoSpaceDE w:val="0"/>
              <w:autoSpaceDN w:val="0"/>
              <w:adjustRightInd w:val="0"/>
              <w:jc w:val="center"/>
              <w:rPr>
                <w:bCs/>
              </w:rPr>
            </w:pPr>
            <w:r>
              <w:rPr>
                <w:bCs/>
              </w:rPr>
              <w:t>03</w:t>
            </w:r>
            <w:r w:rsidR="00A62527" w:rsidRPr="00867A7A">
              <w:rPr>
                <w:bCs/>
              </w:rPr>
              <w:t>.</w:t>
            </w:r>
            <w:r>
              <w:rPr>
                <w:bCs/>
              </w:rPr>
              <w:t>10</w:t>
            </w:r>
            <w:r w:rsidR="00A62527" w:rsidRPr="00867A7A">
              <w:rPr>
                <w:bCs/>
              </w:rPr>
              <w:t>.2018г.</w:t>
            </w:r>
          </w:p>
          <w:p w:rsidR="00530CE7" w:rsidRPr="00867A7A" w:rsidRDefault="005F2B69" w:rsidP="00CF757F">
            <w:pPr>
              <w:autoSpaceDE w:val="0"/>
              <w:autoSpaceDN w:val="0"/>
              <w:adjustRightInd w:val="0"/>
              <w:jc w:val="center"/>
              <w:rPr>
                <w:bCs/>
              </w:rPr>
            </w:pPr>
            <w:r w:rsidRPr="00867A7A">
              <w:rPr>
                <w:bCs/>
              </w:rPr>
              <w:t>1</w:t>
            </w:r>
            <w:r w:rsidR="00CF757F">
              <w:rPr>
                <w:bCs/>
              </w:rPr>
              <w:t>1</w:t>
            </w:r>
            <w:r w:rsidRPr="00867A7A">
              <w:rPr>
                <w:bCs/>
              </w:rPr>
              <w:t>:</w:t>
            </w:r>
            <w:r w:rsidR="009034E5" w:rsidRPr="00867A7A">
              <w:rPr>
                <w:bCs/>
              </w:rPr>
              <w:t>0</w:t>
            </w:r>
            <w:r w:rsidR="00CF757F">
              <w:rPr>
                <w:bCs/>
              </w:rPr>
              <w:t>5</w:t>
            </w:r>
            <w:r w:rsidR="00A62527" w:rsidRPr="00867A7A">
              <w:rPr>
                <w:bCs/>
              </w:rPr>
              <w:t xml:space="preserve"> мин</w:t>
            </w:r>
          </w:p>
        </w:tc>
      </w:tr>
      <w:tr w:rsidR="00A533FA" w:rsidRPr="00867A7A" w:rsidTr="003F00F7">
        <w:trPr>
          <w:jc w:val="center"/>
        </w:trPr>
        <w:tc>
          <w:tcPr>
            <w:tcW w:w="489" w:type="dxa"/>
            <w:vAlign w:val="center"/>
          </w:tcPr>
          <w:p w:rsidR="00A533FA" w:rsidRPr="00867A7A" w:rsidRDefault="00A533FA" w:rsidP="003F00F7">
            <w:pPr>
              <w:tabs>
                <w:tab w:val="left" w:pos="709"/>
                <w:tab w:val="left" w:pos="3119"/>
              </w:tabs>
              <w:autoSpaceDE w:val="0"/>
              <w:autoSpaceDN w:val="0"/>
              <w:adjustRightInd w:val="0"/>
              <w:spacing w:line="240" w:lineRule="atLeast"/>
              <w:ind w:left="108"/>
              <w:jc w:val="center"/>
              <w:rPr>
                <w:bCs/>
                <w:color w:val="000000"/>
              </w:rPr>
            </w:pPr>
            <w:r>
              <w:rPr>
                <w:bCs/>
                <w:color w:val="000000"/>
              </w:rPr>
              <w:t>2</w:t>
            </w:r>
          </w:p>
        </w:tc>
        <w:tc>
          <w:tcPr>
            <w:tcW w:w="3581" w:type="dxa"/>
            <w:vAlign w:val="center"/>
          </w:tcPr>
          <w:p w:rsidR="00A533FA" w:rsidRPr="00867A7A" w:rsidRDefault="00A533FA" w:rsidP="00CF757F">
            <w:pPr>
              <w:jc w:val="center"/>
              <w:rPr>
                <w:color w:val="000000"/>
              </w:rPr>
            </w:pPr>
            <w:r>
              <w:rPr>
                <w:color w:val="000000"/>
              </w:rPr>
              <w:t>ТОО «</w:t>
            </w:r>
            <w:r w:rsidR="00CF757F">
              <w:rPr>
                <w:color w:val="000000"/>
              </w:rPr>
              <w:t xml:space="preserve">Караганда </w:t>
            </w:r>
            <w:proofErr w:type="spellStart"/>
            <w:r w:rsidR="00CF757F">
              <w:rPr>
                <w:color w:val="000000"/>
              </w:rPr>
              <w:t>Медтех</w:t>
            </w:r>
            <w:proofErr w:type="spellEnd"/>
            <w:r>
              <w:rPr>
                <w:color w:val="000000"/>
              </w:rPr>
              <w:t>»</w:t>
            </w:r>
          </w:p>
        </w:tc>
        <w:tc>
          <w:tcPr>
            <w:tcW w:w="5121" w:type="dxa"/>
            <w:vAlign w:val="center"/>
          </w:tcPr>
          <w:p w:rsidR="00A533FA" w:rsidRPr="00867A7A" w:rsidRDefault="00A533FA" w:rsidP="00CF757F">
            <w:pPr>
              <w:autoSpaceDE w:val="0"/>
              <w:autoSpaceDN w:val="0"/>
              <w:adjustRightInd w:val="0"/>
              <w:jc w:val="center"/>
              <w:rPr>
                <w:bCs/>
              </w:rPr>
            </w:pPr>
            <w:r>
              <w:rPr>
                <w:bCs/>
              </w:rPr>
              <w:t>РК, г</w:t>
            </w:r>
            <w:proofErr w:type="gramStart"/>
            <w:r>
              <w:rPr>
                <w:bCs/>
              </w:rPr>
              <w:t>.</w:t>
            </w:r>
            <w:r w:rsidR="00CF757F">
              <w:rPr>
                <w:bCs/>
              </w:rPr>
              <w:t>Т</w:t>
            </w:r>
            <w:proofErr w:type="gramEnd"/>
            <w:r w:rsidR="00CF757F">
              <w:rPr>
                <w:bCs/>
              </w:rPr>
              <w:t>емиртау, Бульвар Независимости</w:t>
            </w:r>
            <w:r>
              <w:rPr>
                <w:bCs/>
              </w:rPr>
              <w:t xml:space="preserve">, </w:t>
            </w:r>
            <w:r w:rsidR="00CF757F">
              <w:rPr>
                <w:bCs/>
              </w:rPr>
              <w:t>25А</w:t>
            </w:r>
          </w:p>
        </w:tc>
        <w:tc>
          <w:tcPr>
            <w:tcW w:w="3630" w:type="dxa"/>
            <w:vAlign w:val="center"/>
          </w:tcPr>
          <w:p w:rsidR="00A533FA" w:rsidRPr="00867A7A" w:rsidRDefault="00CF757F" w:rsidP="00A533FA">
            <w:pPr>
              <w:autoSpaceDE w:val="0"/>
              <w:autoSpaceDN w:val="0"/>
              <w:adjustRightInd w:val="0"/>
              <w:jc w:val="center"/>
              <w:rPr>
                <w:bCs/>
              </w:rPr>
            </w:pPr>
            <w:r>
              <w:rPr>
                <w:bCs/>
              </w:rPr>
              <w:t>05</w:t>
            </w:r>
            <w:r w:rsidR="00A533FA" w:rsidRPr="00867A7A">
              <w:rPr>
                <w:bCs/>
              </w:rPr>
              <w:t>.</w:t>
            </w:r>
            <w:r>
              <w:rPr>
                <w:bCs/>
              </w:rPr>
              <w:t>10</w:t>
            </w:r>
            <w:r w:rsidR="00A533FA" w:rsidRPr="00867A7A">
              <w:rPr>
                <w:bCs/>
              </w:rPr>
              <w:t>.2018г.</w:t>
            </w:r>
          </w:p>
          <w:p w:rsidR="00A533FA" w:rsidRPr="00867A7A" w:rsidRDefault="00A533FA" w:rsidP="00CF757F">
            <w:pPr>
              <w:autoSpaceDE w:val="0"/>
              <w:autoSpaceDN w:val="0"/>
              <w:adjustRightInd w:val="0"/>
              <w:jc w:val="center"/>
              <w:rPr>
                <w:bCs/>
              </w:rPr>
            </w:pPr>
            <w:r w:rsidRPr="00867A7A">
              <w:rPr>
                <w:bCs/>
              </w:rPr>
              <w:t>1</w:t>
            </w:r>
            <w:r w:rsidR="00CF757F">
              <w:rPr>
                <w:bCs/>
              </w:rPr>
              <w:t>1</w:t>
            </w:r>
            <w:r w:rsidRPr="00867A7A">
              <w:rPr>
                <w:bCs/>
              </w:rPr>
              <w:t>:</w:t>
            </w:r>
            <w:r w:rsidR="00CF757F">
              <w:rPr>
                <w:bCs/>
              </w:rPr>
              <w:t>46</w:t>
            </w:r>
            <w:r w:rsidRPr="00867A7A">
              <w:rPr>
                <w:bCs/>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4532"/>
        <w:gridCol w:w="1262"/>
        <w:gridCol w:w="920"/>
        <w:gridCol w:w="4190"/>
        <w:gridCol w:w="4190"/>
      </w:tblGrid>
      <w:tr w:rsidR="00A533FA" w:rsidRPr="00B11CF7" w:rsidTr="00A533FA">
        <w:trPr>
          <w:trHeight w:val="306"/>
          <w:jc w:val="center"/>
        </w:trPr>
        <w:tc>
          <w:tcPr>
            <w:tcW w:w="259" w:type="pct"/>
            <w:vMerge w:val="restart"/>
            <w:vAlign w:val="center"/>
          </w:tcPr>
          <w:p w:rsidR="00A533FA" w:rsidRPr="00B11CF7" w:rsidRDefault="00A533FA" w:rsidP="00462690">
            <w:pPr>
              <w:jc w:val="center"/>
            </w:pPr>
            <w:r w:rsidRPr="00B11CF7">
              <w:t xml:space="preserve">№ </w:t>
            </w:r>
            <w:proofErr w:type="spellStart"/>
            <w:proofErr w:type="gramStart"/>
            <w:r w:rsidRPr="00B11CF7">
              <w:t>п</w:t>
            </w:r>
            <w:proofErr w:type="spellEnd"/>
            <w:proofErr w:type="gramEnd"/>
            <w:r w:rsidRPr="00B11CF7">
              <w:t>/</w:t>
            </w:r>
            <w:proofErr w:type="spellStart"/>
            <w:r w:rsidRPr="00B11CF7">
              <w:t>п</w:t>
            </w:r>
            <w:proofErr w:type="spellEnd"/>
          </w:p>
        </w:tc>
        <w:tc>
          <w:tcPr>
            <w:tcW w:w="1423" w:type="pct"/>
            <w:vMerge w:val="restart"/>
            <w:vAlign w:val="center"/>
          </w:tcPr>
          <w:p w:rsidR="00A533FA" w:rsidRPr="00B11CF7" w:rsidRDefault="00A533FA" w:rsidP="00462690">
            <w:pPr>
              <w:jc w:val="center"/>
            </w:pPr>
            <w:r w:rsidRPr="00B11CF7">
              <w:t>Наименование</w:t>
            </w:r>
          </w:p>
        </w:tc>
        <w:tc>
          <w:tcPr>
            <w:tcW w:w="396" w:type="pct"/>
            <w:vMerge w:val="restart"/>
            <w:vAlign w:val="center"/>
          </w:tcPr>
          <w:p w:rsidR="00A533FA" w:rsidRPr="00B11CF7" w:rsidRDefault="00A533FA" w:rsidP="00462690">
            <w:pPr>
              <w:ind w:left="-108"/>
              <w:jc w:val="center"/>
            </w:pPr>
            <w:r w:rsidRPr="00B11CF7">
              <w:t>Кол-во</w:t>
            </w:r>
          </w:p>
        </w:tc>
        <w:tc>
          <w:tcPr>
            <w:tcW w:w="289" w:type="pct"/>
            <w:vMerge w:val="restart"/>
            <w:vAlign w:val="center"/>
          </w:tcPr>
          <w:p w:rsidR="00A533FA" w:rsidRPr="00B11CF7" w:rsidRDefault="00A533FA" w:rsidP="00462690">
            <w:pPr>
              <w:ind w:left="-108"/>
              <w:jc w:val="center"/>
            </w:pPr>
            <w:r w:rsidRPr="00B11CF7">
              <w:t>Ед.</w:t>
            </w:r>
          </w:p>
          <w:p w:rsidR="00A533FA" w:rsidRPr="00B11CF7" w:rsidRDefault="00A533FA" w:rsidP="00462690">
            <w:pPr>
              <w:ind w:left="-108"/>
              <w:jc w:val="center"/>
            </w:pPr>
            <w:proofErr w:type="spellStart"/>
            <w:r w:rsidRPr="00B11CF7">
              <w:t>изм</w:t>
            </w:r>
            <w:proofErr w:type="spellEnd"/>
            <w:r w:rsidRPr="00B11CF7">
              <w:t>.</w:t>
            </w:r>
          </w:p>
        </w:tc>
        <w:tc>
          <w:tcPr>
            <w:tcW w:w="2632" w:type="pct"/>
            <w:gridSpan w:val="2"/>
            <w:vAlign w:val="center"/>
          </w:tcPr>
          <w:p w:rsidR="00A533FA" w:rsidRPr="00B11CF7" w:rsidRDefault="00A533FA" w:rsidP="00462690">
            <w:pPr>
              <w:jc w:val="center"/>
            </w:pPr>
            <w:r w:rsidRPr="00B11CF7">
              <w:t>Ценовые предложения потенциальных поставщиков</w:t>
            </w:r>
          </w:p>
        </w:tc>
      </w:tr>
      <w:tr w:rsidR="00A533FA" w:rsidRPr="00B11CF7" w:rsidTr="00A533FA">
        <w:trPr>
          <w:cantSplit/>
          <w:trHeight w:val="306"/>
          <w:jc w:val="center"/>
        </w:trPr>
        <w:tc>
          <w:tcPr>
            <w:tcW w:w="259" w:type="pct"/>
            <w:vMerge/>
            <w:vAlign w:val="center"/>
          </w:tcPr>
          <w:p w:rsidR="00A533FA" w:rsidRPr="00B11CF7" w:rsidRDefault="00A533FA" w:rsidP="00462690">
            <w:pPr>
              <w:jc w:val="center"/>
            </w:pPr>
          </w:p>
        </w:tc>
        <w:tc>
          <w:tcPr>
            <w:tcW w:w="1423" w:type="pct"/>
            <w:vMerge/>
            <w:vAlign w:val="center"/>
          </w:tcPr>
          <w:p w:rsidR="00A533FA" w:rsidRPr="00B11CF7" w:rsidRDefault="00A533FA" w:rsidP="00462690">
            <w:pPr>
              <w:jc w:val="center"/>
            </w:pPr>
          </w:p>
        </w:tc>
        <w:tc>
          <w:tcPr>
            <w:tcW w:w="396" w:type="pct"/>
            <w:vMerge/>
            <w:vAlign w:val="center"/>
          </w:tcPr>
          <w:p w:rsidR="00A533FA" w:rsidRPr="00B11CF7" w:rsidRDefault="00A533FA" w:rsidP="00462690">
            <w:pPr>
              <w:ind w:left="-108"/>
              <w:jc w:val="center"/>
            </w:pPr>
          </w:p>
        </w:tc>
        <w:tc>
          <w:tcPr>
            <w:tcW w:w="289" w:type="pct"/>
            <w:vMerge/>
            <w:vAlign w:val="center"/>
          </w:tcPr>
          <w:p w:rsidR="00A533FA" w:rsidRPr="00B11CF7" w:rsidRDefault="00A533FA" w:rsidP="00462690">
            <w:pPr>
              <w:ind w:left="-108"/>
              <w:jc w:val="center"/>
            </w:pPr>
          </w:p>
        </w:tc>
        <w:tc>
          <w:tcPr>
            <w:tcW w:w="1316" w:type="pct"/>
            <w:vAlign w:val="center"/>
          </w:tcPr>
          <w:p w:rsidR="00A533FA" w:rsidRPr="00B11CF7" w:rsidRDefault="00A533FA" w:rsidP="00A533FA">
            <w:pPr>
              <w:jc w:val="center"/>
              <w:rPr>
                <w:color w:val="000000"/>
              </w:rPr>
            </w:pPr>
            <w:r w:rsidRPr="00B11CF7">
              <w:rPr>
                <w:color w:val="000000"/>
              </w:rPr>
              <w:t>ТОО «</w:t>
            </w:r>
            <w:proofErr w:type="spellStart"/>
            <w:r w:rsidRPr="00B11CF7">
              <w:rPr>
                <w:color w:val="000000"/>
              </w:rPr>
              <w:t>Экофарм</w:t>
            </w:r>
            <w:proofErr w:type="spellEnd"/>
            <w:r w:rsidRPr="00B11CF7">
              <w:rPr>
                <w:color w:val="000000"/>
              </w:rPr>
              <w:t>»</w:t>
            </w:r>
          </w:p>
        </w:tc>
        <w:tc>
          <w:tcPr>
            <w:tcW w:w="1316" w:type="pct"/>
          </w:tcPr>
          <w:p w:rsidR="00A533FA" w:rsidRPr="00B11CF7" w:rsidRDefault="00A533FA" w:rsidP="00CF757F">
            <w:pPr>
              <w:jc w:val="center"/>
              <w:rPr>
                <w:color w:val="000000"/>
              </w:rPr>
            </w:pPr>
            <w:r w:rsidRPr="00B11CF7">
              <w:rPr>
                <w:color w:val="000000"/>
              </w:rPr>
              <w:t>ТОО «</w:t>
            </w:r>
            <w:r w:rsidR="00CF757F">
              <w:rPr>
                <w:color w:val="000000"/>
              </w:rPr>
              <w:t xml:space="preserve">Караганда </w:t>
            </w:r>
            <w:proofErr w:type="spellStart"/>
            <w:r w:rsidR="00CF757F">
              <w:rPr>
                <w:color w:val="000000"/>
              </w:rPr>
              <w:t>Медтех</w:t>
            </w:r>
            <w:proofErr w:type="spellEnd"/>
            <w:r w:rsidRPr="00B11CF7">
              <w:rPr>
                <w:color w:val="000000"/>
              </w:rPr>
              <w:t>»</w:t>
            </w:r>
          </w:p>
        </w:tc>
      </w:tr>
      <w:tr w:rsidR="00CF757F" w:rsidRPr="00B11CF7" w:rsidTr="00A533FA">
        <w:trPr>
          <w:trHeight w:val="271"/>
          <w:jc w:val="center"/>
        </w:trPr>
        <w:tc>
          <w:tcPr>
            <w:tcW w:w="259" w:type="pct"/>
            <w:vAlign w:val="center"/>
          </w:tcPr>
          <w:p w:rsidR="00CF757F" w:rsidRPr="00B11CF7" w:rsidRDefault="00CF757F" w:rsidP="00607FB5">
            <w:pPr>
              <w:jc w:val="center"/>
            </w:pPr>
            <w:r w:rsidRPr="00B11CF7">
              <w:t>1</w:t>
            </w:r>
          </w:p>
        </w:tc>
        <w:tc>
          <w:tcPr>
            <w:tcW w:w="1423" w:type="pct"/>
            <w:vAlign w:val="center"/>
          </w:tcPr>
          <w:p w:rsidR="00CF757F" w:rsidRPr="00CF757F" w:rsidRDefault="00CF757F" w:rsidP="00F11C7A">
            <w:pPr>
              <w:jc w:val="center"/>
              <w:rPr>
                <w:szCs w:val="24"/>
              </w:rPr>
            </w:pPr>
            <w:r w:rsidRPr="00CF757F">
              <w:rPr>
                <w:szCs w:val="24"/>
              </w:rPr>
              <w:t>Гель для ЭКГ/ЭЭГ</w:t>
            </w:r>
          </w:p>
        </w:tc>
        <w:tc>
          <w:tcPr>
            <w:tcW w:w="396" w:type="pct"/>
            <w:vAlign w:val="center"/>
          </w:tcPr>
          <w:p w:rsidR="00CF757F" w:rsidRPr="00CF757F" w:rsidRDefault="00CF757F" w:rsidP="00F11C7A">
            <w:pPr>
              <w:jc w:val="center"/>
              <w:rPr>
                <w:szCs w:val="24"/>
              </w:rPr>
            </w:pPr>
            <w:r w:rsidRPr="00CF757F">
              <w:rPr>
                <w:szCs w:val="24"/>
              </w:rPr>
              <w:t>10</w:t>
            </w:r>
          </w:p>
        </w:tc>
        <w:tc>
          <w:tcPr>
            <w:tcW w:w="289" w:type="pct"/>
            <w:vAlign w:val="center"/>
          </w:tcPr>
          <w:p w:rsidR="00CF757F" w:rsidRPr="00CF757F" w:rsidRDefault="00CF757F" w:rsidP="00F11C7A">
            <w:pPr>
              <w:jc w:val="center"/>
              <w:rPr>
                <w:szCs w:val="24"/>
              </w:rPr>
            </w:pPr>
            <w:r w:rsidRPr="00CF757F">
              <w:rPr>
                <w:szCs w:val="24"/>
              </w:rPr>
              <w:t>бут</w:t>
            </w:r>
          </w:p>
        </w:tc>
        <w:tc>
          <w:tcPr>
            <w:tcW w:w="1316" w:type="pct"/>
            <w:vAlign w:val="center"/>
          </w:tcPr>
          <w:p w:rsidR="00CF757F" w:rsidRPr="00B11CF7" w:rsidRDefault="00CF757F" w:rsidP="00462690">
            <w:pPr>
              <w:jc w:val="center"/>
            </w:pPr>
            <w:r>
              <w:t>-</w:t>
            </w:r>
          </w:p>
        </w:tc>
        <w:tc>
          <w:tcPr>
            <w:tcW w:w="1316" w:type="pct"/>
          </w:tcPr>
          <w:p w:rsidR="00CF757F" w:rsidRPr="00B11CF7" w:rsidRDefault="00890A17" w:rsidP="00462690">
            <w:pPr>
              <w:jc w:val="center"/>
            </w:pPr>
            <w:r>
              <w:t>-</w:t>
            </w:r>
          </w:p>
        </w:tc>
      </w:tr>
      <w:tr w:rsidR="00CF757F" w:rsidRPr="00B11CF7" w:rsidTr="00A533FA">
        <w:trPr>
          <w:trHeight w:val="271"/>
          <w:jc w:val="center"/>
        </w:trPr>
        <w:tc>
          <w:tcPr>
            <w:tcW w:w="259" w:type="pct"/>
            <w:vAlign w:val="center"/>
          </w:tcPr>
          <w:p w:rsidR="00CF757F" w:rsidRPr="00B11CF7" w:rsidRDefault="00CF757F" w:rsidP="00607FB5">
            <w:pPr>
              <w:jc w:val="center"/>
            </w:pPr>
            <w:r w:rsidRPr="00B11CF7">
              <w:t>2</w:t>
            </w:r>
          </w:p>
        </w:tc>
        <w:tc>
          <w:tcPr>
            <w:tcW w:w="1423" w:type="pct"/>
            <w:vAlign w:val="center"/>
          </w:tcPr>
          <w:p w:rsidR="00CF757F" w:rsidRPr="00CF757F" w:rsidRDefault="00CF757F" w:rsidP="00F11C7A">
            <w:pPr>
              <w:jc w:val="center"/>
              <w:rPr>
                <w:szCs w:val="24"/>
              </w:rPr>
            </w:pPr>
            <w:r w:rsidRPr="00CF757F">
              <w:rPr>
                <w:szCs w:val="24"/>
              </w:rPr>
              <w:t>Жгут</w:t>
            </w:r>
          </w:p>
        </w:tc>
        <w:tc>
          <w:tcPr>
            <w:tcW w:w="396" w:type="pct"/>
            <w:vAlign w:val="center"/>
          </w:tcPr>
          <w:p w:rsidR="00CF757F" w:rsidRPr="00CF757F" w:rsidRDefault="00CF757F" w:rsidP="00F11C7A">
            <w:pPr>
              <w:jc w:val="center"/>
              <w:rPr>
                <w:szCs w:val="24"/>
              </w:rPr>
            </w:pPr>
            <w:r w:rsidRPr="00CF757F">
              <w:rPr>
                <w:szCs w:val="24"/>
              </w:rPr>
              <w:t>20</w:t>
            </w:r>
          </w:p>
        </w:tc>
        <w:tc>
          <w:tcPr>
            <w:tcW w:w="289"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1316" w:type="pct"/>
            <w:vAlign w:val="center"/>
          </w:tcPr>
          <w:p w:rsidR="00CF757F" w:rsidRPr="00B11CF7" w:rsidRDefault="00CF757F" w:rsidP="00462690">
            <w:pPr>
              <w:jc w:val="center"/>
            </w:pPr>
            <w:r>
              <w:t>2050,00</w:t>
            </w:r>
          </w:p>
        </w:tc>
        <w:tc>
          <w:tcPr>
            <w:tcW w:w="1316" w:type="pct"/>
          </w:tcPr>
          <w:p w:rsidR="00CF757F" w:rsidRPr="00B11CF7" w:rsidRDefault="00890A17" w:rsidP="00462690">
            <w:pPr>
              <w:jc w:val="center"/>
            </w:pPr>
            <w:r>
              <w:t>1999,00</w:t>
            </w:r>
          </w:p>
        </w:tc>
      </w:tr>
      <w:tr w:rsidR="00CF757F" w:rsidRPr="00B11CF7" w:rsidTr="00A533FA">
        <w:trPr>
          <w:trHeight w:val="271"/>
          <w:jc w:val="center"/>
        </w:trPr>
        <w:tc>
          <w:tcPr>
            <w:tcW w:w="259" w:type="pct"/>
            <w:vAlign w:val="center"/>
          </w:tcPr>
          <w:p w:rsidR="00CF757F" w:rsidRPr="00B11CF7" w:rsidRDefault="00CF757F" w:rsidP="00607FB5">
            <w:pPr>
              <w:jc w:val="center"/>
            </w:pPr>
            <w:r w:rsidRPr="00B11CF7">
              <w:t>3</w:t>
            </w:r>
          </w:p>
        </w:tc>
        <w:tc>
          <w:tcPr>
            <w:tcW w:w="1423" w:type="pct"/>
            <w:vAlign w:val="center"/>
          </w:tcPr>
          <w:p w:rsidR="00CF757F" w:rsidRPr="00CF757F" w:rsidRDefault="00CF757F" w:rsidP="00F11C7A">
            <w:pPr>
              <w:jc w:val="center"/>
              <w:rPr>
                <w:szCs w:val="24"/>
              </w:rPr>
            </w:pPr>
            <w:r w:rsidRPr="00CF757F">
              <w:rPr>
                <w:szCs w:val="24"/>
              </w:rPr>
              <w:t>Катетер – троакар</w:t>
            </w:r>
          </w:p>
        </w:tc>
        <w:tc>
          <w:tcPr>
            <w:tcW w:w="396" w:type="pct"/>
            <w:vAlign w:val="center"/>
          </w:tcPr>
          <w:p w:rsidR="00CF757F" w:rsidRPr="00CF757F" w:rsidRDefault="00CF757F" w:rsidP="00F11C7A">
            <w:pPr>
              <w:jc w:val="center"/>
              <w:rPr>
                <w:szCs w:val="24"/>
              </w:rPr>
            </w:pPr>
            <w:r w:rsidRPr="00CF757F">
              <w:rPr>
                <w:szCs w:val="24"/>
              </w:rPr>
              <w:t>15</w:t>
            </w:r>
          </w:p>
        </w:tc>
        <w:tc>
          <w:tcPr>
            <w:tcW w:w="289"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1316" w:type="pct"/>
            <w:vAlign w:val="center"/>
          </w:tcPr>
          <w:p w:rsidR="00CF757F" w:rsidRPr="00B11CF7" w:rsidRDefault="00CF757F" w:rsidP="00462690">
            <w:pPr>
              <w:jc w:val="center"/>
            </w:pPr>
            <w:r>
              <w:t>-</w:t>
            </w:r>
          </w:p>
        </w:tc>
        <w:tc>
          <w:tcPr>
            <w:tcW w:w="1316" w:type="pct"/>
          </w:tcPr>
          <w:p w:rsidR="00CF757F" w:rsidRPr="00B11CF7" w:rsidRDefault="00890A17" w:rsidP="00462690">
            <w:pPr>
              <w:jc w:val="center"/>
            </w:pPr>
            <w:r>
              <w:t>4000,00</w:t>
            </w:r>
          </w:p>
        </w:tc>
      </w:tr>
      <w:tr w:rsidR="00CF757F" w:rsidRPr="00B11CF7" w:rsidTr="00A533FA">
        <w:trPr>
          <w:trHeight w:val="271"/>
          <w:jc w:val="center"/>
        </w:trPr>
        <w:tc>
          <w:tcPr>
            <w:tcW w:w="259" w:type="pct"/>
            <w:vAlign w:val="center"/>
          </w:tcPr>
          <w:p w:rsidR="00CF757F" w:rsidRPr="00B11CF7" w:rsidRDefault="00CF757F" w:rsidP="00607FB5">
            <w:pPr>
              <w:jc w:val="center"/>
            </w:pPr>
            <w:r w:rsidRPr="00B11CF7">
              <w:t>4</w:t>
            </w:r>
          </w:p>
        </w:tc>
        <w:tc>
          <w:tcPr>
            <w:tcW w:w="1423" w:type="pct"/>
            <w:vAlign w:val="center"/>
          </w:tcPr>
          <w:p w:rsidR="00CF757F" w:rsidRPr="00CF757F" w:rsidRDefault="00CF757F" w:rsidP="00F11C7A">
            <w:pPr>
              <w:jc w:val="center"/>
              <w:rPr>
                <w:szCs w:val="24"/>
              </w:rPr>
            </w:pPr>
            <w:r w:rsidRPr="00CF757F">
              <w:rPr>
                <w:szCs w:val="24"/>
              </w:rPr>
              <w:t>Катетер – троакар</w:t>
            </w:r>
          </w:p>
        </w:tc>
        <w:tc>
          <w:tcPr>
            <w:tcW w:w="396" w:type="pct"/>
            <w:vAlign w:val="center"/>
          </w:tcPr>
          <w:p w:rsidR="00CF757F" w:rsidRPr="00CF757F" w:rsidRDefault="00CF757F" w:rsidP="00F11C7A">
            <w:pPr>
              <w:jc w:val="center"/>
              <w:rPr>
                <w:szCs w:val="24"/>
              </w:rPr>
            </w:pPr>
            <w:r w:rsidRPr="00CF757F">
              <w:rPr>
                <w:szCs w:val="24"/>
              </w:rPr>
              <w:t>15</w:t>
            </w:r>
          </w:p>
        </w:tc>
        <w:tc>
          <w:tcPr>
            <w:tcW w:w="289"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1316" w:type="pct"/>
            <w:vAlign w:val="center"/>
          </w:tcPr>
          <w:p w:rsidR="00CF757F" w:rsidRPr="00B11CF7" w:rsidRDefault="00CF757F" w:rsidP="00462690">
            <w:pPr>
              <w:jc w:val="center"/>
            </w:pPr>
            <w:r>
              <w:t>-</w:t>
            </w:r>
          </w:p>
        </w:tc>
        <w:tc>
          <w:tcPr>
            <w:tcW w:w="1316" w:type="pct"/>
          </w:tcPr>
          <w:p w:rsidR="00CF757F" w:rsidRPr="00B11CF7" w:rsidRDefault="00890A17" w:rsidP="00462690">
            <w:pPr>
              <w:jc w:val="center"/>
            </w:pPr>
            <w:r>
              <w:t>4000,00</w:t>
            </w:r>
          </w:p>
        </w:tc>
      </w:tr>
      <w:tr w:rsidR="00CF757F" w:rsidRPr="00B11CF7" w:rsidTr="00A533FA">
        <w:trPr>
          <w:trHeight w:val="271"/>
          <w:jc w:val="center"/>
        </w:trPr>
        <w:tc>
          <w:tcPr>
            <w:tcW w:w="259" w:type="pct"/>
            <w:vAlign w:val="center"/>
          </w:tcPr>
          <w:p w:rsidR="00CF757F" w:rsidRPr="00B11CF7" w:rsidRDefault="00CF757F" w:rsidP="00607FB5">
            <w:pPr>
              <w:jc w:val="center"/>
            </w:pPr>
            <w:r>
              <w:t>5</w:t>
            </w:r>
          </w:p>
        </w:tc>
        <w:tc>
          <w:tcPr>
            <w:tcW w:w="1423" w:type="pct"/>
            <w:vAlign w:val="center"/>
          </w:tcPr>
          <w:p w:rsidR="00CF757F" w:rsidRPr="00CF757F" w:rsidRDefault="00CF757F" w:rsidP="00F11C7A">
            <w:pPr>
              <w:jc w:val="center"/>
              <w:rPr>
                <w:szCs w:val="24"/>
              </w:rPr>
            </w:pPr>
            <w:r w:rsidRPr="00CF757F">
              <w:rPr>
                <w:szCs w:val="24"/>
              </w:rPr>
              <w:t>Клеенка</w:t>
            </w:r>
          </w:p>
        </w:tc>
        <w:tc>
          <w:tcPr>
            <w:tcW w:w="396" w:type="pct"/>
            <w:vAlign w:val="center"/>
          </w:tcPr>
          <w:p w:rsidR="00CF757F" w:rsidRPr="00CF757F" w:rsidRDefault="00CF757F" w:rsidP="00F11C7A">
            <w:pPr>
              <w:jc w:val="center"/>
              <w:rPr>
                <w:szCs w:val="24"/>
              </w:rPr>
            </w:pPr>
            <w:r w:rsidRPr="00CF757F">
              <w:rPr>
                <w:szCs w:val="24"/>
              </w:rPr>
              <w:t>90</w:t>
            </w:r>
          </w:p>
        </w:tc>
        <w:tc>
          <w:tcPr>
            <w:tcW w:w="289" w:type="pct"/>
            <w:vAlign w:val="center"/>
          </w:tcPr>
          <w:p w:rsidR="00CF757F" w:rsidRPr="00CF757F" w:rsidRDefault="00CF757F" w:rsidP="00F11C7A">
            <w:pPr>
              <w:jc w:val="center"/>
              <w:rPr>
                <w:szCs w:val="24"/>
              </w:rPr>
            </w:pPr>
            <w:proofErr w:type="spellStart"/>
            <w:r w:rsidRPr="00CF757F">
              <w:rPr>
                <w:szCs w:val="24"/>
              </w:rPr>
              <w:t>пог.м</w:t>
            </w:r>
            <w:proofErr w:type="spellEnd"/>
            <w:r w:rsidRPr="00CF757F">
              <w:rPr>
                <w:szCs w:val="24"/>
              </w:rPr>
              <w:t>.</w:t>
            </w:r>
          </w:p>
        </w:tc>
        <w:tc>
          <w:tcPr>
            <w:tcW w:w="1316" w:type="pct"/>
            <w:vAlign w:val="center"/>
          </w:tcPr>
          <w:p w:rsidR="00CF757F" w:rsidRPr="00B11CF7" w:rsidRDefault="00CF757F" w:rsidP="00462690">
            <w:pPr>
              <w:jc w:val="center"/>
            </w:pPr>
            <w:r>
              <w:t>-</w:t>
            </w:r>
          </w:p>
        </w:tc>
        <w:tc>
          <w:tcPr>
            <w:tcW w:w="1316" w:type="pct"/>
          </w:tcPr>
          <w:p w:rsidR="00CF757F" w:rsidRPr="00B11CF7" w:rsidRDefault="00890A17" w:rsidP="00462690">
            <w:pPr>
              <w:jc w:val="center"/>
            </w:pPr>
            <w:r>
              <w:t>-</w:t>
            </w:r>
          </w:p>
        </w:tc>
      </w:tr>
      <w:tr w:rsidR="00CF757F" w:rsidRPr="00B11CF7" w:rsidTr="00A533FA">
        <w:trPr>
          <w:trHeight w:val="271"/>
          <w:jc w:val="center"/>
        </w:trPr>
        <w:tc>
          <w:tcPr>
            <w:tcW w:w="259" w:type="pct"/>
            <w:vAlign w:val="center"/>
          </w:tcPr>
          <w:p w:rsidR="00CF757F" w:rsidRPr="00B11CF7" w:rsidRDefault="00CF757F" w:rsidP="00607FB5">
            <w:pPr>
              <w:jc w:val="center"/>
            </w:pPr>
            <w:r>
              <w:t>6</w:t>
            </w:r>
          </w:p>
        </w:tc>
        <w:tc>
          <w:tcPr>
            <w:tcW w:w="1423" w:type="pct"/>
            <w:vAlign w:val="center"/>
          </w:tcPr>
          <w:p w:rsidR="00CF757F" w:rsidRPr="00CF757F" w:rsidRDefault="00CF757F" w:rsidP="00F11C7A">
            <w:pPr>
              <w:jc w:val="center"/>
              <w:rPr>
                <w:szCs w:val="24"/>
              </w:rPr>
            </w:pPr>
            <w:r w:rsidRPr="00CF757F">
              <w:rPr>
                <w:szCs w:val="24"/>
              </w:rPr>
              <w:t xml:space="preserve">Кружка </w:t>
            </w:r>
            <w:proofErr w:type="spellStart"/>
            <w:r w:rsidRPr="00CF757F">
              <w:rPr>
                <w:szCs w:val="24"/>
              </w:rPr>
              <w:t>Эсмарха</w:t>
            </w:r>
            <w:proofErr w:type="spellEnd"/>
          </w:p>
        </w:tc>
        <w:tc>
          <w:tcPr>
            <w:tcW w:w="396" w:type="pct"/>
            <w:vAlign w:val="center"/>
          </w:tcPr>
          <w:p w:rsidR="00CF757F" w:rsidRPr="00CF757F" w:rsidRDefault="00CF757F" w:rsidP="00F11C7A">
            <w:pPr>
              <w:jc w:val="center"/>
              <w:rPr>
                <w:szCs w:val="24"/>
              </w:rPr>
            </w:pPr>
            <w:r w:rsidRPr="00CF757F">
              <w:rPr>
                <w:szCs w:val="24"/>
              </w:rPr>
              <w:t>20</w:t>
            </w:r>
          </w:p>
        </w:tc>
        <w:tc>
          <w:tcPr>
            <w:tcW w:w="289"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1316" w:type="pct"/>
            <w:vAlign w:val="center"/>
          </w:tcPr>
          <w:p w:rsidR="00CF757F" w:rsidRPr="00B11CF7" w:rsidRDefault="00CF757F" w:rsidP="00462690">
            <w:pPr>
              <w:jc w:val="center"/>
            </w:pPr>
            <w:r>
              <w:t>-</w:t>
            </w:r>
          </w:p>
        </w:tc>
        <w:tc>
          <w:tcPr>
            <w:tcW w:w="1316" w:type="pct"/>
          </w:tcPr>
          <w:p w:rsidR="00CF757F" w:rsidRPr="00B11CF7" w:rsidRDefault="00890A17" w:rsidP="00462690">
            <w:pPr>
              <w:jc w:val="center"/>
            </w:pPr>
            <w:r>
              <w:t>-</w:t>
            </w:r>
          </w:p>
        </w:tc>
      </w:tr>
      <w:tr w:rsidR="00CF757F" w:rsidRPr="00B11CF7" w:rsidTr="00A533FA">
        <w:trPr>
          <w:trHeight w:val="271"/>
          <w:jc w:val="center"/>
        </w:trPr>
        <w:tc>
          <w:tcPr>
            <w:tcW w:w="259" w:type="pct"/>
            <w:vAlign w:val="center"/>
          </w:tcPr>
          <w:p w:rsidR="00CF757F" w:rsidRPr="00B11CF7" w:rsidRDefault="00CF757F" w:rsidP="00607FB5">
            <w:pPr>
              <w:jc w:val="center"/>
            </w:pPr>
            <w:r>
              <w:t>7</w:t>
            </w:r>
          </w:p>
        </w:tc>
        <w:tc>
          <w:tcPr>
            <w:tcW w:w="1423" w:type="pct"/>
            <w:vAlign w:val="center"/>
          </w:tcPr>
          <w:p w:rsidR="00CF757F" w:rsidRPr="00CF757F" w:rsidRDefault="00CF757F" w:rsidP="00F11C7A">
            <w:pPr>
              <w:jc w:val="center"/>
              <w:rPr>
                <w:szCs w:val="24"/>
              </w:rPr>
            </w:pPr>
            <w:r w:rsidRPr="00CF757F">
              <w:rPr>
                <w:szCs w:val="24"/>
              </w:rPr>
              <w:t>Магистраль</w:t>
            </w:r>
          </w:p>
        </w:tc>
        <w:tc>
          <w:tcPr>
            <w:tcW w:w="396" w:type="pct"/>
            <w:vAlign w:val="center"/>
          </w:tcPr>
          <w:p w:rsidR="00CF757F" w:rsidRPr="00CF757F" w:rsidRDefault="00CF757F" w:rsidP="00F11C7A">
            <w:pPr>
              <w:jc w:val="center"/>
              <w:rPr>
                <w:szCs w:val="24"/>
              </w:rPr>
            </w:pPr>
            <w:r w:rsidRPr="00CF757F">
              <w:rPr>
                <w:szCs w:val="24"/>
              </w:rPr>
              <w:t>100</w:t>
            </w:r>
          </w:p>
        </w:tc>
        <w:tc>
          <w:tcPr>
            <w:tcW w:w="289"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1316" w:type="pct"/>
            <w:vAlign w:val="center"/>
          </w:tcPr>
          <w:p w:rsidR="00CF757F" w:rsidRPr="00B11CF7" w:rsidRDefault="00CF757F" w:rsidP="00462690">
            <w:pPr>
              <w:jc w:val="center"/>
            </w:pPr>
            <w:r>
              <w:t>250,00</w:t>
            </w:r>
          </w:p>
        </w:tc>
        <w:tc>
          <w:tcPr>
            <w:tcW w:w="1316" w:type="pct"/>
          </w:tcPr>
          <w:p w:rsidR="00CF757F" w:rsidRPr="00B11CF7" w:rsidRDefault="00890A17" w:rsidP="00462690">
            <w:pPr>
              <w:jc w:val="center"/>
            </w:pPr>
            <w:r>
              <w:t>-</w:t>
            </w:r>
          </w:p>
        </w:tc>
      </w:tr>
      <w:tr w:rsidR="00CF757F" w:rsidRPr="00B11CF7" w:rsidTr="00A533FA">
        <w:trPr>
          <w:trHeight w:val="271"/>
          <w:jc w:val="center"/>
        </w:trPr>
        <w:tc>
          <w:tcPr>
            <w:tcW w:w="259" w:type="pct"/>
            <w:vAlign w:val="center"/>
          </w:tcPr>
          <w:p w:rsidR="00CF757F" w:rsidRPr="00B11CF7" w:rsidRDefault="00CF757F" w:rsidP="00607FB5">
            <w:pPr>
              <w:jc w:val="center"/>
            </w:pPr>
            <w:r>
              <w:t>8</w:t>
            </w:r>
          </w:p>
        </w:tc>
        <w:tc>
          <w:tcPr>
            <w:tcW w:w="1423" w:type="pct"/>
            <w:vAlign w:val="center"/>
          </w:tcPr>
          <w:p w:rsidR="00CF757F" w:rsidRPr="00CF757F" w:rsidRDefault="00CF757F" w:rsidP="00F11C7A">
            <w:pPr>
              <w:jc w:val="center"/>
              <w:rPr>
                <w:szCs w:val="24"/>
              </w:rPr>
            </w:pPr>
            <w:r w:rsidRPr="00CF757F">
              <w:rPr>
                <w:szCs w:val="24"/>
              </w:rPr>
              <w:t>Системы одноразовые</w:t>
            </w:r>
          </w:p>
        </w:tc>
        <w:tc>
          <w:tcPr>
            <w:tcW w:w="396" w:type="pct"/>
            <w:vAlign w:val="center"/>
          </w:tcPr>
          <w:p w:rsidR="00CF757F" w:rsidRPr="00CF757F" w:rsidRDefault="00CF757F" w:rsidP="00F11C7A">
            <w:pPr>
              <w:jc w:val="center"/>
              <w:rPr>
                <w:szCs w:val="24"/>
              </w:rPr>
            </w:pPr>
            <w:r w:rsidRPr="00CF757F">
              <w:rPr>
                <w:szCs w:val="24"/>
              </w:rPr>
              <w:t>200</w:t>
            </w:r>
          </w:p>
        </w:tc>
        <w:tc>
          <w:tcPr>
            <w:tcW w:w="289" w:type="pct"/>
            <w:vAlign w:val="center"/>
          </w:tcPr>
          <w:p w:rsidR="00CF757F" w:rsidRPr="00CF757F" w:rsidRDefault="00CF757F" w:rsidP="00F11C7A">
            <w:pPr>
              <w:jc w:val="center"/>
              <w:rPr>
                <w:szCs w:val="24"/>
              </w:rPr>
            </w:pPr>
            <w:proofErr w:type="spellStart"/>
            <w:proofErr w:type="gramStart"/>
            <w:r w:rsidRPr="00CF757F">
              <w:rPr>
                <w:szCs w:val="24"/>
              </w:rPr>
              <w:t>шт</w:t>
            </w:r>
            <w:proofErr w:type="spellEnd"/>
            <w:proofErr w:type="gramEnd"/>
          </w:p>
        </w:tc>
        <w:tc>
          <w:tcPr>
            <w:tcW w:w="1316" w:type="pct"/>
            <w:vAlign w:val="center"/>
          </w:tcPr>
          <w:p w:rsidR="00CF757F" w:rsidRPr="00B11CF7" w:rsidRDefault="00890A17" w:rsidP="00462690">
            <w:pPr>
              <w:jc w:val="center"/>
            </w:pPr>
            <w:r>
              <w:t>-</w:t>
            </w:r>
          </w:p>
        </w:tc>
        <w:tc>
          <w:tcPr>
            <w:tcW w:w="1316" w:type="pct"/>
          </w:tcPr>
          <w:p w:rsidR="00CF757F" w:rsidRPr="00B11CF7" w:rsidRDefault="00890A17" w:rsidP="00462690">
            <w:pPr>
              <w:jc w:val="center"/>
            </w:pPr>
            <w:r>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CF382A" w:rsidP="0026770C">
      <w:pPr>
        <w:autoSpaceDE w:val="0"/>
        <w:autoSpaceDN w:val="0"/>
        <w:adjustRightInd w:val="0"/>
        <w:jc w:val="both"/>
        <w:rPr>
          <w:rFonts w:eastAsiaTheme="minorEastAsia"/>
          <w:sz w:val="24"/>
          <w:szCs w:val="24"/>
        </w:rPr>
      </w:pPr>
      <w:r>
        <w:rPr>
          <w:bCs/>
          <w:sz w:val="24"/>
          <w:szCs w:val="24"/>
        </w:rPr>
        <w:t>Потенциальные</w:t>
      </w:r>
      <w:r w:rsidR="0026770C">
        <w:rPr>
          <w:bCs/>
          <w:sz w:val="24"/>
          <w:szCs w:val="24"/>
        </w:rPr>
        <w:t xml:space="preserve"> поставщик</w:t>
      </w:r>
      <w:r w:rsidR="00C41725">
        <w:rPr>
          <w:bCs/>
          <w:sz w:val="24"/>
          <w:szCs w:val="24"/>
        </w:rPr>
        <w:t>и</w:t>
      </w:r>
      <w:r w:rsidR="0026770C" w:rsidRPr="00047061">
        <w:rPr>
          <w:bCs/>
          <w:sz w:val="24"/>
          <w:szCs w:val="24"/>
        </w:rPr>
        <w:t xml:space="preserve"> </w:t>
      </w:r>
      <w:r w:rsidR="00C41725" w:rsidRPr="00C41725">
        <w:rPr>
          <w:b/>
          <w:color w:val="000000"/>
          <w:sz w:val="24"/>
          <w:szCs w:val="24"/>
        </w:rPr>
        <w:t>ТОО «</w:t>
      </w:r>
      <w:proofErr w:type="spellStart"/>
      <w:r>
        <w:rPr>
          <w:b/>
          <w:color w:val="000000"/>
          <w:sz w:val="24"/>
          <w:szCs w:val="24"/>
        </w:rPr>
        <w:t>Экофарм</w:t>
      </w:r>
      <w:proofErr w:type="spellEnd"/>
      <w:r w:rsidR="00C41725" w:rsidRPr="00C41725">
        <w:rPr>
          <w:b/>
          <w:color w:val="000000"/>
          <w:sz w:val="24"/>
          <w:szCs w:val="24"/>
        </w:rPr>
        <w:t>»</w:t>
      </w:r>
      <w:r>
        <w:rPr>
          <w:b/>
          <w:color w:val="000000"/>
          <w:sz w:val="24"/>
          <w:szCs w:val="24"/>
        </w:rPr>
        <w:t>, ТОО «</w:t>
      </w:r>
      <w:r w:rsidR="005C6C21">
        <w:rPr>
          <w:b/>
          <w:color w:val="000000"/>
          <w:sz w:val="24"/>
          <w:szCs w:val="24"/>
        </w:rPr>
        <w:t xml:space="preserve">Караганда </w:t>
      </w:r>
      <w:proofErr w:type="spellStart"/>
      <w:r w:rsidR="005C6C21">
        <w:rPr>
          <w:b/>
          <w:color w:val="000000"/>
          <w:sz w:val="24"/>
          <w:szCs w:val="24"/>
        </w:rPr>
        <w:t>Медтех</w:t>
      </w:r>
      <w:proofErr w:type="spellEnd"/>
      <w:r>
        <w:rPr>
          <w:b/>
          <w:color w:val="000000"/>
          <w:sz w:val="24"/>
          <w:szCs w:val="24"/>
        </w:rPr>
        <w:t>»</w:t>
      </w:r>
      <w:r w:rsidR="0026770C">
        <w:rPr>
          <w:b/>
          <w:sz w:val="24"/>
          <w:szCs w:val="24"/>
        </w:rPr>
        <w:t xml:space="preserve"> </w:t>
      </w:r>
      <w:r w:rsidR="0026770C" w:rsidRPr="00047061">
        <w:rPr>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5C6C21" w:rsidRPr="00261461" w:rsidRDefault="005C6C21" w:rsidP="005C6C21">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Pr>
          <w:b/>
          <w:sz w:val="24"/>
          <w:szCs w:val="24"/>
        </w:rPr>
        <w:t xml:space="preserve">1, 5, 6, 8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235B9E" w:rsidRPr="00CF382A" w:rsidRDefault="0026770C" w:rsidP="003642E2">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A10D9D">
        <w:rPr>
          <w:sz w:val="24"/>
          <w:szCs w:val="24"/>
        </w:rPr>
        <w:t>ам</w:t>
      </w:r>
      <w:r w:rsidRPr="00461832">
        <w:rPr>
          <w:sz w:val="24"/>
          <w:szCs w:val="24"/>
        </w:rPr>
        <w:t xml:space="preserve"> </w:t>
      </w:r>
      <w:r w:rsidR="00890A17">
        <w:rPr>
          <w:b/>
          <w:sz w:val="24"/>
          <w:szCs w:val="24"/>
        </w:rPr>
        <w:t>№ 2</w:t>
      </w:r>
      <w:r w:rsidR="00A10D9D">
        <w:rPr>
          <w:b/>
          <w:sz w:val="24"/>
          <w:szCs w:val="24"/>
        </w:rPr>
        <w:t xml:space="preserve">, </w:t>
      </w:r>
      <w:r w:rsidR="00CF382A">
        <w:rPr>
          <w:b/>
          <w:sz w:val="24"/>
          <w:szCs w:val="24"/>
        </w:rPr>
        <w:t>3</w:t>
      </w:r>
      <w:r w:rsidR="00890A17">
        <w:rPr>
          <w:b/>
          <w:sz w:val="24"/>
          <w:szCs w:val="24"/>
        </w:rPr>
        <w:t>, 4</w:t>
      </w:r>
      <w:r w:rsidR="009034E5">
        <w:rPr>
          <w:b/>
          <w:sz w:val="24"/>
          <w:szCs w:val="24"/>
        </w:rPr>
        <w:t xml:space="preserve"> </w:t>
      </w:r>
      <w:r w:rsidRPr="00461832">
        <w:rPr>
          <w:b/>
          <w:sz w:val="24"/>
          <w:szCs w:val="24"/>
        </w:rPr>
        <w:t xml:space="preserve">-  </w:t>
      </w:r>
      <w:r w:rsidR="00235B9E" w:rsidRPr="00235B9E">
        <w:rPr>
          <w:b/>
          <w:sz w:val="24"/>
          <w:szCs w:val="24"/>
        </w:rPr>
        <w:t>ТОО «</w:t>
      </w:r>
      <w:r w:rsidR="00890A17">
        <w:rPr>
          <w:b/>
          <w:sz w:val="24"/>
          <w:szCs w:val="24"/>
        </w:rPr>
        <w:t xml:space="preserve">Караганда </w:t>
      </w:r>
      <w:proofErr w:type="spellStart"/>
      <w:r w:rsidR="00890A17">
        <w:rPr>
          <w:b/>
          <w:sz w:val="24"/>
          <w:szCs w:val="24"/>
        </w:rPr>
        <w:t>Медтех</w:t>
      </w:r>
      <w:proofErr w:type="spellEnd"/>
      <w:r w:rsidR="00235B9E" w:rsidRPr="00235B9E">
        <w:rPr>
          <w:b/>
          <w:sz w:val="24"/>
          <w:szCs w:val="24"/>
        </w:rPr>
        <w:t>»</w:t>
      </w:r>
      <w:r w:rsidRPr="00461832">
        <w:rPr>
          <w:b/>
          <w:sz w:val="24"/>
          <w:szCs w:val="24"/>
        </w:rPr>
        <w:t xml:space="preserve">, </w:t>
      </w:r>
      <w:r w:rsidR="00235B9E">
        <w:rPr>
          <w:bCs/>
          <w:sz w:val="24"/>
          <w:szCs w:val="24"/>
        </w:rPr>
        <w:t xml:space="preserve">РК, </w:t>
      </w:r>
      <w:r w:rsidR="00890A17" w:rsidRPr="00890A17">
        <w:rPr>
          <w:bCs/>
          <w:sz w:val="24"/>
          <w:szCs w:val="24"/>
        </w:rPr>
        <w:t>г</w:t>
      </w:r>
      <w:proofErr w:type="gramStart"/>
      <w:r w:rsidR="00890A17" w:rsidRPr="00890A17">
        <w:rPr>
          <w:bCs/>
          <w:sz w:val="24"/>
          <w:szCs w:val="24"/>
        </w:rPr>
        <w:t>.Т</w:t>
      </w:r>
      <w:proofErr w:type="gramEnd"/>
      <w:r w:rsidR="00890A17" w:rsidRPr="00890A17">
        <w:rPr>
          <w:bCs/>
          <w:sz w:val="24"/>
          <w:szCs w:val="24"/>
        </w:rPr>
        <w:t>емиртау, Бульвар Независимости, 25А</w:t>
      </w:r>
      <w:r w:rsidR="00CF382A">
        <w:rPr>
          <w:bCs/>
          <w:color w:val="000000"/>
          <w:sz w:val="24"/>
          <w:szCs w:val="24"/>
        </w:rPr>
        <w:t>;</w:t>
      </w:r>
    </w:p>
    <w:p w:rsidR="005C6C21" w:rsidRPr="005C6C21" w:rsidRDefault="00CF382A" w:rsidP="00CF382A">
      <w:pPr>
        <w:pStyle w:val="a3"/>
        <w:numPr>
          <w:ilvl w:val="0"/>
          <w:numId w:val="1"/>
        </w:numPr>
        <w:autoSpaceDE w:val="0"/>
        <w:autoSpaceDN w:val="0"/>
        <w:adjustRightInd w:val="0"/>
        <w:jc w:val="both"/>
        <w:rPr>
          <w:sz w:val="24"/>
          <w:szCs w:val="24"/>
        </w:rPr>
      </w:pPr>
      <w:r w:rsidRPr="005C6C21">
        <w:rPr>
          <w:sz w:val="24"/>
          <w:szCs w:val="24"/>
        </w:rPr>
        <w:t>Признать победителем закупа способом запроса ценовых предложений следующего пот</w:t>
      </w:r>
      <w:r w:rsidR="00890A17" w:rsidRPr="005C6C21">
        <w:rPr>
          <w:sz w:val="24"/>
          <w:szCs w:val="24"/>
        </w:rPr>
        <w:t>енциального поставщика: по лоту</w:t>
      </w:r>
      <w:r w:rsidRPr="005C6C21">
        <w:rPr>
          <w:sz w:val="24"/>
          <w:szCs w:val="24"/>
        </w:rPr>
        <w:t xml:space="preserve"> </w:t>
      </w:r>
      <w:r w:rsidRPr="005C6C21">
        <w:rPr>
          <w:b/>
          <w:sz w:val="24"/>
          <w:szCs w:val="24"/>
        </w:rPr>
        <w:t xml:space="preserve">№ </w:t>
      </w:r>
      <w:r w:rsidR="00890A17" w:rsidRPr="005C6C21">
        <w:rPr>
          <w:b/>
          <w:sz w:val="24"/>
          <w:szCs w:val="24"/>
        </w:rPr>
        <w:t>7</w:t>
      </w:r>
      <w:r w:rsidRPr="005C6C21">
        <w:rPr>
          <w:b/>
          <w:sz w:val="24"/>
          <w:szCs w:val="24"/>
        </w:rPr>
        <w:t xml:space="preserve"> -  ТОО «</w:t>
      </w:r>
      <w:proofErr w:type="spellStart"/>
      <w:r w:rsidRPr="005C6C21">
        <w:rPr>
          <w:b/>
          <w:sz w:val="24"/>
          <w:szCs w:val="24"/>
        </w:rPr>
        <w:t>Экофарм</w:t>
      </w:r>
      <w:proofErr w:type="spellEnd"/>
      <w:r w:rsidRPr="005C6C21">
        <w:rPr>
          <w:b/>
          <w:sz w:val="24"/>
          <w:szCs w:val="24"/>
        </w:rPr>
        <w:t xml:space="preserve">», </w:t>
      </w:r>
      <w:r w:rsidRPr="005C6C21">
        <w:rPr>
          <w:bCs/>
          <w:sz w:val="24"/>
          <w:szCs w:val="24"/>
        </w:rPr>
        <w:t>РК, г</w:t>
      </w:r>
      <w:proofErr w:type="gramStart"/>
      <w:r w:rsidRPr="005C6C21">
        <w:rPr>
          <w:bCs/>
          <w:sz w:val="24"/>
          <w:szCs w:val="24"/>
        </w:rPr>
        <w:t>.К</w:t>
      </w:r>
      <w:proofErr w:type="gramEnd"/>
      <w:r w:rsidRPr="005C6C21">
        <w:rPr>
          <w:bCs/>
          <w:sz w:val="24"/>
          <w:szCs w:val="24"/>
        </w:rPr>
        <w:t>окшетау, ул.Заречная, 1</w:t>
      </w:r>
      <w:r w:rsidR="005C6C21" w:rsidRPr="005C6C21">
        <w:rPr>
          <w:bCs/>
          <w:color w:val="000000"/>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CF382A" w:rsidP="00461832">
      <w:pPr>
        <w:jc w:val="right"/>
        <w:rPr>
          <w:sz w:val="24"/>
          <w:szCs w:val="24"/>
        </w:rPr>
      </w:pPr>
      <w:r>
        <w:rPr>
          <w:sz w:val="24"/>
          <w:szCs w:val="24"/>
        </w:rPr>
        <w:t>И.о. главного</w:t>
      </w:r>
      <w:r w:rsidR="00461832" w:rsidRPr="00461832">
        <w:rPr>
          <w:sz w:val="24"/>
          <w:szCs w:val="24"/>
        </w:rPr>
        <w:t xml:space="preserve"> врач</w:t>
      </w:r>
      <w:r>
        <w:rPr>
          <w:sz w:val="24"/>
          <w:szCs w:val="24"/>
        </w:rPr>
        <w:t>а</w:t>
      </w:r>
      <w:r w:rsidR="00461832" w:rsidRPr="00461832">
        <w:rPr>
          <w:sz w:val="24"/>
          <w:szCs w:val="24"/>
        </w:rPr>
        <w:t xml:space="preserve">             ___________         </w:t>
      </w:r>
      <w:r>
        <w:rPr>
          <w:sz w:val="24"/>
          <w:szCs w:val="24"/>
        </w:rPr>
        <w:t>Кузнецов Б.Е.</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105C"/>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Pages>
  <Words>596</Words>
  <Characters>3400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34</cp:revision>
  <cp:lastPrinted>2018-02-27T09:20:00Z</cp:lastPrinted>
  <dcterms:created xsi:type="dcterms:W3CDTF">2018-03-27T11:00:00Z</dcterms:created>
  <dcterms:modified xsi:type="dcterms:W3CDTF">2018-10-09T06:11:00Z</dcterms:modified>
</cp:coreProperties>
</file>