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9034E5">
        <w:rPr>
          <w:b/>
          <w:sz w:val="24"/>
          <w:szCs w:val="24"/>
        </w:rPr>
        <w:t>2</w:t>
      </w:r>
      <w:r w:rsidR="004A105C">
        <w:rPr>
          <w:b/>
          <w:sz w:val="24"/>
          <w:szCs w:val="24"/>
        </w:rPr>
        <w:t>9</w:t>
      </w:r>
    </w:p>
    <w:p w:rsidR="008C2B1F" w:rsidRPr="00867A7A" w:rsidRDefault="008C2B1F" w:rsidP="00C27B79">
      <w:pPr>
        <w:ind w:firstLine="567"/>
        <w:jc w:val="center"/>
        <w:rPr>
          <w:b/>
          <w:sz w:val="1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7D4400">
        <w:rPr>
          <w:b/>
          <w:bCs/>
          <w:color w:val="000000"/>
          <w:sz w:val="24"/>
          <w:szCs w:val="24"/>
        </w:rPr>
        <w:t>2</w:t>
      </w:r>
      <w:r w:rsidR="004A105C">
        <w:rPr>
          <w:b/>
          <w:bCs/>
          <w:color w:val="000000"/>
          <w:sz w:val="24"/>
          <w:szCs w:val="24"/>
        </w:rPr>
        <w:t>5</w:t>
      </w:r>
      <w:r w:rsidR="00EB65B2" w:rsidRPr="00E50BB6">
        <w:rPr>
          <w:b/>
          <w:bCs/>
          <w:sz w:val="24"/>
          <w:szCs w:val="24"/>
        </w:rPr>
        <w:t>.0</w:t>
      </w:r>
      <w:r w:rsidR="009034E5">
        <w:rPr>
          <w:b/>
          <w:bCs/>
          <w:sz w:val="24"/>
          <w:szCs w:val="24"/>
        </w:rPr>
        <w:t>8</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9"/>
        <w:gridCol w:w="2255"/>
        <w:gridCol w:w="4961"/>
        <w:gridCol w:w="799"/>
        <w:gridCol w:w="1041"/>
        <w:gridCol w:w="1312"/>
        <w:gridCol w:w="1239"/>
        <w:gridCol w:w="1885"/>
        <w:gridCol w:w="1879"/>
      </w:tblGrid>
      <w:tr w:rsidR="006F348D" w:rsidRPr="00867A7A" w:rsidTr="006F348D">
        <w:trPr>
          <w:jc w:val="center"/>
        </w:trPr>
        <w:tc>
          <w:tcPr>
            <w:tcW w:w="172" w:type="pct"/>
            <w:vAlign w:val="center"/>
          </w:tcPr>
          <w:p w:rsidR="006F348D" w:rsidRPr="00867A7A" w:rsidRDefault="006F348D" w:rsidP="00B63055">
            <w:pPr>
              <w:jc w:val="center"/>
            </w:pPr>
          </w:p>
          <w:p w:rsidR="006F348D" w:rsidRPr="00867A7A" w:rsidRDefault="006F348D" w:rsidP="00B63055">
            <w:pPr>
              <w:jc w:val="center"/>
            </w:pPr>
            <w:r w:rsidRPr="00867A7A">
              <w:t xml:space="preserve">№ </w:t>
            </w:r>
            <w:proofErr w:type="spellStart"/>
            <w:proofErr w:type="gramStart"/>
            <w:r w:rsidRPr="00867A7A">
              <w:t>п</w:t>
            </w:r>
            <w:proofErr w:type="spellEnd"/>
            <w:proofErr w:type="gramEnd"/>
            <w:r w:rsidRPr="00867A7A">
              <w:t>/</w:t>
            </w:r>
            <w:proofErr w:type="spellStart"/>
            <w:r w:rsidRPr="00867A7A">
              <w:t>п</w:t>
            </w:r>
            <w:proofErr w:type="spellEnd"/>
          </w:p>
        </w:tc>
        <w:tc>
          <w:tcPr>
            <w:tcW w:w="708" w:type="pct"/>
            <w:vAlign w:val="center"/>
          </w:tcPr>
          <w:p w:rsidR="006F348D" w:rsidRPr="00867A7A" w:rsidRDefault="006F348D" w:rsidP="00B63055">
            <w:pPr>
              <w:jc w:val="center"/>
            </w:pPr>
            <w:r w:rsidRPr="00867A7A">
              <w:t>Наименование</w:t>
            </w:r>
          </w:p>
        </w:tc>
        <w:tc>
          <w:tcPr>
            <w:tcW w:w="1558" w:type="pct"/>
            <w:vAlign w:val="center"/>
          </w:tcPr>
          <w:p w:rsidR="006F348D" w:rsidRPr="00867A7A" w:rsidRDefault="006F348D" w:rsidP="00B63055">
            <w:pPr>
              <w:jc w:val="center"/>
            </w:pPr>
            <w:r w:rsidRPr="00867A7A">
              <w:t>Описание</w:t>
            </w:r>
          </w:p>
        </w:tc>
        <w:tc>
          <w:tcPr>
            <w:tcW w:w="251" w:type="pct"/>
            <w:vAlign w:val="center"/>
          </w:tcPr>
          <w:p w:rsidR="006F348D" w:rsidRPr="00867A7A" w:rsidRDefault="006F348D" w:rsidP="00B63055">
            <w:pPr>
              <w:ind w:left="-108"/>
              <w:jc w:val="center"/>
            </w:pPr>
            <w:r w:rsidRPr="00867A7A">
              <w:t>Ед.</w:t>
            </w:r>
          </w:p>
          <w:p w:rsidR="006F348D" w:rsidRPr="00867A7A" w:rsidRDefault="006F348D" w:rsidP="00B63055">
            <w:pPr>
              <w:ind w:left="-108"/>
              <w:jc w:val="center"/>
            </w:pPr>
            <w:proofErr w:type="spellStart"/>
            <w:r w:rsidRPr="00867A7A">
              <w:t>измер</w:t>
            </w:r>
            <w:proofErr w:type="spellEnd"/>
            <w:r w:rsidRPr="00867A7A">
              <w:t>.</w:t>
            </w:r>
          </w:p>
        </w:tc>
        <w:tc>
          <w:tcPr>
            <w:tcW w:w="327" w:type="pct"/>
            <w:vAlign w:val="center"/>
          </w:tcPr>
          <w:p w:rsidR="006F348D" w:rsidRPr="00867A7A" w:rsidRDefault="006F348D" w:rsidP="00B63055">
            <w:pPr>
              <w:jc w:val="center"/>
            </w:pPr>
            <w:r w:rsidRPr="00867A7A">
              <w:t>Кол-во</w:t>
            </w:r>
          </w:p>
        </w:tc>
        <w:tc>
          <w:tcPr>
            <w:tcW w:w="412" w:type="pct"/>
            <w:vAlign w:val="center"/>
          </w:tcPr>
          <w:p w:rsidR="006F348D" w:rsidRPr="00867A7A" w:rsidRDefault="006F348D" w:rsidP="00B63055">
            <w:pPr>
              <w:jc w:val="center"/>
            </w:pPr>
            <w:r w:rsidRPr="00867A7A">
              <w:t>Цена, тенге</w:t>
            </w:r>
          </w:p>
        </w:tc>
        <w:tc>
          <w:tcPr>
            <w:tcW w:w="389" w:type="pct"/>
            <w:vAlign w:val="center"/>
          </w:tcPr>
          <w:p w:rsidR="006F348D" w:rsidRPr="00867A7A" w:rsidRDefault="006F348D" w:rsidP="00B63055">
            <w:pPr>
              <w:jc w:val="center"/>
            </w:pPr>
            <w:r w:rsidRPr="00867A7A">
              <w:t>Сумма, тенге</w:t>
            </w:r>
          </w:p>
        </w:tc>
        <w:tc>
          <w:tcPr>
            <w:tcW w:w="592" w:type="pct"/>
            <w:vAlign w:val="center"/>
          </w:tcPr>
          <w:p w:rsidR="006F348D" w:rsidRPr="00867A7A" w:rsidRDefault="006F348D" w:rsidP="00B63055">
            <w:pPr>
              <w:jc w:val="center"/>
            </w:pPr>
            <w:r w:rsidRPr="00867A7A">
              <w:t>Срок и условия поставки</w:t>
            </w:r>
          </w:p>
        </w:tc>
        <w:tc>
          <w:tcPr>
            <w:tcW w:w="590" w:type="pct"/>
            <w:vAlign w:val="center"/>
          </w:tcPr>
          <w:p w:rsidR="006F348D" w:rsidRPr="00867A7A" w:rsidRDefault="006F348D" w:rsidP="00B63055">
            <w:pPr>
              <w:jc w:val="center"/>
            </w:pPr>
            <w:r w:rsidRPr="00867A7A">
              <w:t>Место поставки</w:t>
            </w:r>
          </w:p>
        </w:tc>
      </w:tr>
      <w:tr w:rsidR="006F348D" w:rsidRPr="00867A7A" w:rsidTr="006F348D">
        <w:trPr>
          <w:jc w:val="center"/>
        </w:trPr>
        <w:tc>
          <w:tcPr>
            <w:tcW w:w="172" w:type="pct"/>
            <w:vAlign w:val="center"/>
          </w:tcPr>
          <w:p w:rsidR="006F348D" w:rsidRPr="00867A7A" w:rsidRDefault="006F348D" w:rsidP="00B63055">
            <w:pPr>
              <w:jc w:val="center"/>
            </w:pPr>
            <w:r w:rsidRPr="00867A7A">
              <w:t>1</w:t>
            </w:r>
          </w:p>
        </w:tc>
        <w:tc>
          <w:tcPr>
            <w:tcW w:w="708" w:type="pct"/>
            <w:vAlign w:val="center"/>
          </w:tcPr>
          <w:p w:rsidR="006F348D" w:rsidRPr="00867A7A" w:rsidRDefault="006F348D" w:rsidP="00B63055">
            <w:pPr>
              <w:jc w:val="center"/>
            </w:pPr>
            <w:r w:rsidRPr="00867A7A">
              <w:t xml:space="preserve">Солевой </w:t>
            </w:r>
            <w:proofErr w:type="spellStart"/>
            <w:r w:rsidRPr="00867A7A">
              <w:t>агар</w:t>
            </w:r>
            <w:proofErr w:type="spellEnd"/>
            <w:r w:rsidRPr="00867A7A">
              <w:t xml:space="preserve"> (Стафилококк </w:t>
            </w:r>
            <w:proofErr w:type="spellStart"/>
            <w:r w:rsidRPr="00867A7A">
              <w:t>агар</w:t>
            </w:r>
            <w:proofErr w:type="spellEnd"/>
            <w:r w:rsidRPr="00867A7A">
              <w:t>)</w:t>
            </w:r>
          </w:p>
        </w:tc>
        <w:tc>
          <w:tcPr>
            <w:tcW w:w="1558" w:type="pct"/>
            <w:vAlign w:val="center"/>
          </w:tcPr>
          <w:p w:rsidR="006F348D" w:rsidRPr="00867A7A" w:rsidRDefault="006F348D" w:rsidP="00B63055">
            <w:pPr>
              <w:pStyle w:val="1"/>
              <w:spacing w:before="0" w:beforeAutospacing="0" w:after="0" w:afterAutospacing="0"/>
              <w:jc w:val="center"/>
              <w:rPr>
                <w:b w:val="0"/>
                <w:sz w:val="20"/>
                <w:szCs w:val="20"/>
                <w:lang w:eastAsia="en-US"/>
              </w:rPr>
            </w:pPr>
            <w:r w:rsidRPr="00867A7A">
              <w:rPr>
                <w:b w:val="0"/>
                <w:sz w:val="20"/>
                <w:szCs w:val="20"/>
                <w:lang w:eastAsia="en-US"/>
              </w:rPr>
              <w:t>Питательная среда для выращивания стафилококков, порошок желтого цвета, сыпучий, гомогенный, фасовка по 0,250гр</w:t>
            </w:r>
          </w:p>
        </w:tc>
        <w:tc>
          <w:tcPr>
            <w:tcW w:w="251" w:type="pct"/>
            <w:vAlign w:val="center"/>
          </w:tcPr>
          <w:p w:rsidR="006F348D" w:rsidRPr="00867A7A" w:rsidRDefault="006F348D" w:rsidP="00B63055">
            <w:pPr>
              <w:jc w:val="center"/>
            </w:pPr>
            <w:r w:rsidRPr="00867A7A">
              <w:t>кг</w:t>
            </w:r>
          </w:p>
        </w:tc>
        <w:tc>
          <w:tcPr>
            <w:tcW w:w="327" w:type="pct"/>
            <w:vAlign w:val="center"/>
          </w:tcPr>
          <w:p w:rsidR="006F348D" w:rsidRPr="00867A7A" w:rsidRDefault="006F348D" w:rsidP="00B63055">
            <w:pPr>
              <w:jc w:val="center"/>
            </w:pPr>
            <w:r w:rsidRPr="00867A7A">
              <w:t>8</w:t>
            </w:r>
          </w:p>
        </w:tc>
        <w:tc>
          <w:tcPr>
            <w:tcW w:w="412" w:type="pct"/>
            <w:vAlign w:val="center"/>
          </w:tcPr>
          <w:p w:rsidR="006F348D" w:rsidRPr="00867A7A" w:rsidRDefault="006F348D" w:rsidP="00B63055">
            <w:pPr>
              <w:jc w:val="center"/>
            </w:pPr>
            <w:r w:rsidRPr="00867A7A">
              <w:t>32000,00</w:t>
            </w:r>
          </w:p>
        </w:tc>
        <w:tc>
          <w:tcPr>
            <w:tcW w:w="389" w:type="pct"/>
            <w:vAlign w:val="center"/>
          </w:tcPr>
          <w:p w:rsidR="006F348D" w:rsidRPr="00867A7A" w:rsidRDefault="006F348D" w:rsidP="00B63055">
            <w:pPr>
              <w:jc w:val="center"/>
            </w:pPr>
            <w:r w:rsidRPr="00867A7A">
              <w:t>256000,00</w:t>
            </w:r>
          </w:p>
        </w:tc>
        <w:tc>
          <w:tcPr>
            <w:tcW w:w="592" w:type="pct"/>
            <w:vAlign w:val="center"/>
          </w:tcPr>
          <w:p w:rsidR="006F348D" w:rsidRPr="00867A7A" w:rsidRDefault="006F348D" w:rsidP="00B63055">
            <w:pPr>
              <w:jc w:val="center"/>
            </w:pPr>
            <w:r w:rsidRPr="00867A7A">
              <w:t>По заявке с момента заключения договора, DDP*</w:t>
            </w:r>
          </w:p>
        </w:tc>
        <w:tc>
          <w:tcPr>
            <w:tcW w:w="590" w:type="pct"/>
            <w:vAlign w:val="center"/>
          </w:tcPr>
          <w:p w:rsidR="006F348D" w:rsidRPr="00867A7A" w:rsidRDefault="006F348D" w:rsidP="00B63055">
            <w:pPr>
              <w:jc w:val="center"/>
            </w:pPr>
            <w:r w:rsidRPr="00867A7A">
              <w:t>СКО, Петропавловск, ул. Сатпаева,3 (Аптека)</w:t>
            </w:r>
          </w:p>
        </w:tc>
      </w:tr>
      <w:tr w:rsidR="006F348D" w:rsidRPr="00867A7A" w:rsidTr="006F348D">
        <w:trPr>
          <w:jc w:val="center"/>
        </w:trPr>
        <w:tc>
          <w:tcPr>
            <w:tcW w:w="172" w:type="pct"/>
            <w:vAlign w:val="center"/>
          </w:tcPr>
          <w:p w:rsidR="006F348D" w:rsidRPr="00867A7A" w:rsidRDefault="006F348D" w:rsidP="00B63055">
            <w:pPr>
              <w:jc w:val="center"/>
            </w:pPr>
            <w:r w:rsidRPr="00867A7A">
              <w:t>2</w:t>
            </w:r>
          </w:p>
        </w:tc>
        <w:tc>
          <w:tcPr>
            <w:tcW w:w="708" w:type="pct"/>
            <w:vAlign w:val="center"/>
          </w:tcPr>
          <w:p w:rsidR="006F348D" w:rsidRPr="00867A7A" w:rsidRDefault="006F348D" w:rsidP="00B63055">
            <w:pPr>
              <w:jc w:val="center"/>
            </w:pPr>
            <w:r w:rsidRPr="00867A7A">
              <w:t>Сыворотка КРС</w:t>
            </w:r>
          </w:p>
        </w:tc>
        <w:tc>
          <w:tcPr>
            <w:tcW w:w="1558" w:type="pct"/>
            <w:vAlign w:val="center"/>
          </w:tcPr>
          <w:p w:rsidR="006F348D" w:rsidRPr="00867A7A" w:rsidRDefault="006F348D" w:rsidP="00B63055">
            <w:pPr>
              <w:jc w:val="center"/>
            </w:pPr>
            <w:r w:rsidRPr="00867A7A">
              <w:rPr>
                <w:bCs/>
                <w:color w:val="222222"/>
                <w:shd w:val="clear" w:color="auto" w:fill="FFFFFF"/>
              </w:rPr>
              <w:t>Сыворотка КРС</w:t>
            </w:r>
            <w:r w:rsidRPr="00867A7A">
              <w:rPr>
                <w:color w:val="222222"/>
                <w:shd w:val="clear" w:color="auto" w:fill="FFFFFF"/>
              </w:rPr>
              <w:t> жидкая, для культур клеток (бычья), стерильная,  флаконы по 0,1л</w:t>
            </w:r>
          </w:p>
        </w:tc>
        <w:tc>
          <w:tcPr>
            <w:tcW w:w="251" w:type="pct"/>
            <w:vAlign w:val="center"/>
          </w:tcPr>
          <w:p w:rsidR="006F348D" w:rsidRPr="00867A7A" w:rsidRDefault="006F348D" w:rsidP="00B63055">
            <w:pPr>
              <w:jc w:val="center"/>
            </w:pPr>
            <w:proofErr w:type="spellStart"/>
            <w:r w:rsidRPr="00867A7A">
              <w:t>фл</w:t>
            </w:r>
            <w:proofErr w:type="spellEnd"/>
          </w:p>
        </w:tc>
        <w:tc>
          <w:tcPr>
            <w:tcW w:w="327" w:type="pct"/>
            <w:vAlign w:val="center"/>
          </w:tcPr>
          <w:p w:rsidR="006F348D" w:rsidRPr="00867A7A" w:rsidRDefault="006F348D" w:rsidP="00B63055">
            <w:pPr>
              <w:jc w:val="center"/>
            </w:pPr>
            <w:r w:rsidRPr="00867A7A">
              <w:t>10</w:t>
            </w:r>
          </w:p>
        </w:tc>
        <w:tc>
          <w:tcPr>
            <w:tcW w:w="412" w:type="pct"/>
            <w:vAlign w:val="center"/>
          </w:tcPr>
          <w:p w:rsidR="006F348D" w:rsidRPr="00867A7A" w:rsidRDefault="006F348D" w:rsidP="00B63055">
            <w:pPr>
              <w:jc w:val="center"/>
            </w:pPr>
            <w:r w:rsidRPr="00867A7A">
              <w:t>4100,00</w:t>
            </w:r>
          </w:p>
        </w:tc>
        <w:tc>
          <w:tcPr>
            <w:tcW w:w="389" w:type="pct"/>
            <w:vAlign w:val="center"/>
          </w:tcPr>
          <w:p w:rsidR="006F348D" w:rsidRPr="00867A7A" w:rsidRDefault="006F348D" w:rsidP="00B63055">
            <w:pPr>
              <w:jc w:val="center"/>
            </w:pPr>
            <w:r w:rsidRPr="00867A7A">
              <w:t>41000,00</w:t>
            </w:r>
          </w:p>
        </w:tc>
        <w:tc>
          <w:tcPr>
            <w:tcW w:w="592" w:type="pct"/>
            <w:vAlign w:val="center"/>
          </w:tcPr>
          <w:p w:rsidR="006F348D" w:rsidRPr="00867A7A" w:rsidRDefault="006F348D" w:rsidP="00B63055">
            <w:pPr>
              <w:jc w:val="center"/>
            </w:pPr>
            <w:r w:rsidRPr="00867A7A">
              <w:t>По заявке с момента заключения договора, DDP*</w:t>
            </w:r>
          </w:p>
        </w:tc>
        <w:tc>
          <w:tcPr>
            <w:tcW w:w="590" w:type="pct"/>
            <w:vAlign w:val="center"/>
          </w:tcPr>
          <w:p w:rsidR="006F348D" w:rsidRPr="00867A7A" w:rsidRDefault="006F348D" w:rsidP="00B63055">
            <w:pPr>
              <w:jc w:val="center"/>
            </w:pPr>
            <w:r w:rsidRPr="00867A7A">
              <w:t>СКО, Петропавловск, ул. Сатпаева,3 (Аптека)</w:t>
            </w:r>
          </w:p>
        </w:tc>
      </w:tr>
    </w:tbl>
    <w:p w:rsidR="00C27B79" w:rsidRDefault="00C27B79" w:rsidP="00C27B79">
      <w:pPr>
        <w:autoSpaceDE w:val="0"/>
        <w:autoSpaceDN w:val="0"/>
        <w:adjustRightInd w:val="0"/>
        <w:rPr>
          <w:bCs/>
          <w:color w:val="000000"/>
          <w:sz w:val="24"/>
          <w:szCs w:val="24"/>
        </w:rPr>
      </w:pPr>
    </w:p>
    <w:p w:rsidR="004A5372" w:rsidRDefault="006639BF" w:rsidP="007D4400">
      <w:pPr>
        <w:autoSpaceDE w:val="0"/>
        <w:autoSpaceDN w:val="0"/>
        <w:adjustRightInd w:val="0"/>
        <w:jc w:val="center"/>
        <w:rPr>
          <w:bCs/>
          <w:color w:val="000000"/>
          <w:sz w:val="24"/>
          <w:szCs w:val="24"/>
        </w:rPr>
      </w:pPr>
      <w:r w:rsidRPr="00E50BB6">
        <w:rPr>
          <w:bCs/>
          <w:color w:val="000000"/>
          <w:sz w:val="24"/>
          <w:szCs w:val="24"/>
        </w:rPr>
        <w:t>Сведения о потенциальных поставщиках представивших ценовые предложения</w:t>
      </w:r>
    </w:p>
    <w:tbl>
      <w:tblPr>
        <w:tblW w:w="12821" w:type="dxa"/>
        <w:jc w:val="center"/>
        <w:tblInd w:w="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89"/>
        <w:gridCol w:w="3581"/>
        <w:gridCol w:w="5121"/>
        <w:gridCol w:w="3630"/>
      </w:tblGrid>
      <w:tr w:rsidR="006639BF" w:rsidRPr="00867A7A" w:rsidTr="003F00F7">
        <w:trPr>
          <w:jc w:val="center"/>
        </w:trPr>
        <w:tc>
          <w:tcPr>
            <w:tcW w:w="489" w:type="dxa"/>
            <w:vAlign w:val="center"/>
          </w:tcPr>
          <w:p w:rsidR="006639BF" w:rsidRPr="00867A7A" w:rsidRDefault="006639BF" w:rsidP="003F00F7">
            <w:pPr>
              <w:tabs>
                <w:tab w:val="left" w:pos="709"/>
                <w:tab w:val="left" w:pos="3119"/>
              </w:tabs>
              <w:autoSpaceDE w:val="0"/>
              <w:autoSpaceDN w:val="0"/>
              <w:adjustRightInd w:val="0"/>
              <w:spacing w:line="240" w:lineRule="atLeast"/>
              <w:ind w:left="108" w:right="108"/>
              <w:jc w:val="center"/>
              <w:rPr>
                <w:color w:val="000000"/>
              </w:rPr>
            </w:pPr>
            <w:r w:rsidRPr="00867A7A">
              <w:rPr>
                <w:color w:val="000000"/>
              </w:rPr>
              <w:t>№</w:t>
            </w:r>
          </w:p>
        </w:tc>
        <w:tc>
          <w:tcPr>
            <w:tcW w:w="3581" w:type="dxa"/>
            <w:vAlign w:val="center"/>
          </w:tcPr>
          <w:p w:rsidR="006639BF" w:rsidRPr="00867A7A" w:rsidRDefault="006639BF" w:rsidP="003F00F7">
            <w:pPr>
              <w:tabs>
                <w:tab w:val="left" w:pos="709"/>
                <w:tab w:val="left" w:pos="3119"/>
              </w:tabs>
              <w:autoSpaceDE w:val="0"/>
              <w:autoSpaceDN w:val="0"/>
              <w:adjustRightInd w:val="0"/>
              <w:spacing w:line="240" w:lineRule="atLeast"/>
              <w:ind w:left="108" w:right="108"/>
              <w:jc w:val="center"/>
              <w:rPr>
                <w:bCs/>
              </w:rPr>
            </w:pPr>
            <w:r w:rsidRPr="00867A7A">
              <w:rPr>
                <w:bCs/>
              </w:rPr>
              <w:t>Наименование потенциального поставщика</w:t>
            </w:r>
          </w:p>
        </w:tc>
        <w:tc>
          <w:tcPr>
            <w:tcW w:w="5121" w:type="dxa"/>
            <w:vAlign w:val="center"/>
          </w:tcPr>
          <w:p w:rsidR="006639BF" w:rsidRPr="00867A7A" w:rsidRDefault="006639BF" w:rsidP="003F00F7">
            <w:pPr>
              <w:autoSpaceDE w:val="0"/>
              <w:autoSpaceDN w:val="0"/>
              <w:adjustRightInd w:val="0"/>
              <w:jc w:val="center"/>
              <w:rPr>
                <w:bCs/>
              </w:rPr>
            </w:pPr>
            <w:r w:rsidRPr="00867A7A">
              <w:rPr>
                <w:bCs/>
              </w:rPr>
              <w:t>Почтовый адрес потенциального поставщика</w:t>
            </w:r>
          </w:p>
        </w:tc>
        <w:tc>
          <w:tcPr>
            <w:tcW w:w="3630" w:type="dxa"/>
            <w:vAlign w:val="center"/>
          </w:tcPr>
          <w:p w:rsidR="006639BF" w:rsidRPr="00867A7A" w:rsidRDefault="006639BF" w:rsidP="003F00F7">
            <w:pPr>
              <w:autoSpaceDE w:val="0"/>
              <w:autoSpaceDN w:val="0"/>
              <w:adjustRightInd w:val="0"/>
              <w:jc w:val="center"/>
              <w:rPr>
                <w:bCs/>
              </w:rPr>
            </w:pPr>
            <w:r w:rsidRPr="00867A7A">
              <w:rPr>
                <w:bCs/>
              </w:rPr>
              <w:t>Время</w:t>
            </w:r>
            <w:r w:rsidR="003B0371" w:rsidRPr="00867A7A">
              <w:rPr>
                <w:bCs/>
              </w:rPr>
              <w:t xml:space="preserve"> </w:t>
            </w:r>
            <w:r w:rsidRPr="00867A7A">
              <w:rPr>
                <w:bCs/>
              </w:rPr>
              <w:t>предоставления</w:t>
            </w:r>
          </w:p>
          <w:p w:rsidR="006639BF" w:rsidRPr="00867A7A" w:rsidRDefault="006639BF" w:rsidP="003F00F7">
            <w:pPr>
              <w:autoSpaceDE w:val="0"/>
              <w:autoSpaceDN w:val="0"/>
              <w:adjustRightInd w:val="0"/>
              <w:jc w:val="center"/>
              <w:rPr>
                <w:bCs/>
              </w:rPr>
            </w:pPr>
            <w:r w:rsidRPr="00867A7A">
              <w:rPr>
                <w:bCs/>
              </w:rPr>
              <w:t>ценового предложения</w:t>
            </w:r>
          </w:p>
        </w:tc>
      </w:tr>
      <w:tr w:rsidR="00530CE7" w:rsidRPr="00867A7A" w:rsidTr="003F00F7">
        <w:trPr>
          <w:jc w:val="center"/>
        </w:trPr>
        <w:tc>
          <w:tcPr>
            <w:tcW w:w="489" w:type="dxa"/>
            <w:vAlign w:val="center"/>
          </w:tcPr>
          <w:p w:rsidR="00530CE7" w:rsidRPr="00867A7A" w:rsidRDefault="00530CE7" w:rsidP="003F00F7">
            <w:pPr>
              <w:tabs>
                <w:tab w:val="left" w:pos="709"/>
                <w:tab w:val="left" w:pos="3119"/>
              </w:tabs>
              <w:autoSpaceDE w:val="0"/>
              <w:autoSpaceDN w:val="0"/>
              <w:adjustRightInd w:val="0"/>
              <w:spacing w:line="240" w:lineRule="atLeast"/>
              <w:ind w:left="108"/>
              <w:jc w:val="center"/>
              <w:rPr>
                <w:bCs/>
                <w:color w:val="000000"/>
              </w:rPr>
            </w:pPr>
            <w:r w:rsidRPr="00867A7A">
              <w:rPr>
                <w:bCs/>
                <w:color w:val="000000"/>
              </w:rPr>
              <w:t>1</w:t>
            </w:r>
          </w:p>
        </w:tc>
        <w:tc>
          <w:tcPr>
            <w:tcW w:w="3581" w:type="dxa"/>
            <w:vAlign w:val="center"/>
          </w:tcPr>
          <w:p w:rsidR="00530CE7" w:rsidRPr="00867A7A" w:rsidRDefault="00D8242B" w:rsidP="006F348D">
            <w:pPr>
              <w:jc w:val="center"/>
              <w:rPr>
                <w:color w:val="000000"/>
              </w:rPr>
            </w:pPr>
            <w:r w:rsidRPr="00867A7A">
              <w:rPr>
                <w:color w:val="000000"/>
              </w:rPr>
              <w:t>ТОО «</w:t>
            </w:r>
            <w:proofErr w:type="spellStart"/>
            <w:r w:rsidR="006F348D" w:rsidRPr="00867A7A">
              <w:rPr>
                <w:color w:val="000000"/>
              </w:rPr>
              <w:t>Реамол-СК</w:t>
            </w:r>
            <w:proofErr w:type="spellEnd"/>
            <w:r w:rsidRPr="00867A7A">
              <w:rPr>
                <w:color w:val="000000"/>
              </w:rPr>
              <w:t>»</w:t>
            </w:r>
          </w:p>
        </w:tc>
        <w:tc>
          <w:tcPr>
            <w:tcW w:w="5121" w:type="dxa"/>
            <w:vAlign w:val="center"/>
          </w:tcPr>
          <w:p w:rsidR="00530CE7" w:rsidRPr="00867A7A" w:rsidRDefault="00A62527" w:rsidP="003642E2">
            <w:pPr>
              <w:autoSpaceDE w:val="0"/>
              <w:autoSpaceDN w:val="0"/>
              <w:adjustRightInd w:val="0"/>
              <w:jc w:val="center"/>
              <w:rPr>
                <w:bCs/>
              </w:rPr>
            </w:pPr>
            <w:r w:rsidRPr="00867A7A">
              <w:rPr>
                <w:bCs/>
              </w:rPr>
              <w:t>РК, г</w:t>
            </w:r>
            <w:proofErr w:type="gramStart"/>
            <w:r w:rsidRPr="00867A7A">
              <w:rPr>
                <w:bCs/>
              </w:rPr>
              <w:t>.</w:t>
            </w:r>
            <w:r w:rsidR="006F348D" w:rsidRPr="00867A7A">
              <w:rPr>
                <w:bCs/>
              </w:rPr>
              <w:t>П</w:t>
            </w:r>
            <w:proofErr w:type="gramEnd"/>
            <w:r w:rsidR="006F348D" w:rsidRPr="00867A7A">
              <w:rPr>
                <w:bCs/>
              </w:rPr>
              <w:t>етропавловск</w:t>
            </w:r>
            <w:r w:rsidRPr="00867A7A">
              <w:rPr>
                <w:bCs/>
              </w:rPr>
              <w:t>, ул.</w:t>
            </w:r>
            <w:r w:rsidR="003642E2" w:rsidRPr="00867A7A">
              <w:rPr>
                <w:bCs/>
              </w:rPr>
              <w:t>Смирнова, 60</w:t>
            </w:r>
          </w:p>
        </w:tc>
        <w:tc>
          <w:tcPr>
            <w:tcW w:w="3630" w:type="dxa"/>
            <w:vAlign w:val="center"/>
          </w:tcPr>
          <w:p w:rsidR="00A62527" w:rsidRPr="00867A7A" w:rsidRDefault="006F348D" w:rsidP="003F00F7">
            <w:pPr>
              <w:autoSpaceDE w:val="0"/>
              <w:autoSpaceDN w:val="0"/>
              <w:adjustRightInd w:val="0"/>
              <w:jc w:val="center"/>
              <w:rPr>
                <w:bCs/>
              </w:rPr>
            </w:pPr>
            <w:r w:rsidRPr="00867A7A">
              <w:rPr>
                <w:bCs/>
              </w:rPr>
              <w:t>2</w:t>
            </w:r>
            <w:r w:rsidR="009034E5" w:rsidRPr="00867A7A">
              <w:rPr>
                <w:bCs/>
              </w:rPr>
              <w:t>3</w:t>
            </w:r>
            <w:r w:rsidR="00A62527" w:rsidRPr="00867A7A">
              <w:rPr>
                <w:bCs/>
              </w:rPr>
              <w:t>.0</w:t>
            </w:r>
            <w:r w:rsidR="009034E5" w:rsidRPr="00867A7A">
              <w:rPr>
                <w:bCs/>
              </w:rPr>
              <w:t>8</w:t>
            </w:r>
            <w:r w:rsidR="00A62527" w:rsidRPr="00867A7A">
              <w:rPr>
                <w:bCs/>
              </w:rPr>
              <w:t>.2018г.</w:t>
            </w:r>
          </w:p>
          <w:p w:rsidR="00530CE7" w:rsidRPr="00867A7A" w:rsidRDefault="005F2B69" w:rsidP="006F348D">
            <w:pPr>
              <w:autoSpaceDE w:val="0"/>
              <w:autoSpaceDN w:val="0"/>
              <w:adjustRightInd w:val="0"/>
              <w:jc w:val="center"/>
              <w:rPr>
                <w:bCs/>
              </w:rPr>
            </w:pPr>
            <w:r w:rsidRPr="00867A7A">
              <w:rPr>
                <w:bCs/>
              </w:rPr>
              <w:t>1</w:t>
            </w:r>
            <w:r w:rsidR="006F348D" w:rsidRPr="00867A7A">
              <w:rPr>
                <w:bCs/>
              </w:rPr>
              <w:t>1</w:t>
            </w:r>
            <w:r w:rsidRPr="00867A7A">
              <w:rPr>
                <w:bCs/>
              </w:rPr>
              <w:t>:</w:t>
            </w:r>
            <w:r w:rsidR="009034E5" w:rsidRPr="00867A7A">
              <w:rPr>
                <w:bCs/>
              </w:rPr>
              <w:t>0</w:t>
            </w:r>
            <w:r w:rsidR="006F348D" w:rsidRPr="00867A7A">
              <w:rPr>
                <w:bCs/>
              </w:rPr>
              <w:t>5</w:t>
            </w:r>
            <w:r w:rsidR="00A62527" w:rsidRPr="00867A7A">
              <w:rPr>
                <w:bCs/>
              </w:rPr>
              <w:t xml:space="preserve"> мин</w:t>
            </w:r>
          </w:p>
        </w:tc>
      </w:tr>
    </w:tbl>
    <w:p w:rsidR="003F6080" w:rsidRDefault="003F6080"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1"/>
        <w:gridCol w:w="6151"/>
        <w:gridCol w:w="1713"/>
        <w:gridCol w:w="1248"/>
        <w:gridCol w:w="5687"/>
      </w:tblGrid>
      <w:tr w:rsidR="006F348D" w:rsidRPr="00867A7A" w:rsidTr="006F348D">
        <w:trPr>
          <w:trHeight w:val="306"/>
          <w:jc w:val="center"/>
        </w:trPr>
        <w:tc>
          <w:tcPr>
            <w:tcW w:w="352" w:type="pct"/>
            <w:vMerge w:val="restart"/>
            <w:vAlign w:val="center"/>
          </w:tcPr>
          <w:p w:rsidR="006F348D" w:rsidRPr="00867A7A" w:rsidRDefault="006F348D" w:rsidP="00462690">
            <w:pPr>
              <w:jc w:val="center"/>
            </w:pPr>
            <w:r w:rsidRPr="00867A7A">
              <w:t xml:space="preserve">№ </w:t>
            </w:r>
            <w:proofErr w:type="spellStart"/>
            <w:proofErr w:type="gramStart"/>
            <w:r w:rsidRPr="00867A7A">
              <w:t>п</w:t>
            </w:r>
            <w:proofErr w:type="spellEnd"/>
            <w:proofErr w:type="gramEnd"/>
            <w:r w:rsidRPr="00867A7A">
              <w:t>/</w:t>
            </w:r>
            <w:proofErr w:type="spellStart"/>
            <w:r w:rsidRPr="00867A7A">
              <w:t>п</w:t>
            </w:r>
            <w:proofErr w:type="spellEnd"/>
          </w:p>
        </w:tc>
        <w:tc>
          <w:tcPr>
            <w:tcW w:w="1932" w:type="pct"/>
            <w:vMerge w:val="restart"/>
            <w:vAlign w:val="center"/>
          </w:tcPr>
          <w:p w:rsidR="006F348D" w:rsidRPr="00867A7A" w:rsidRDefault="006F348D" w:rsidP="00462690">
            <w:pPr>
              <w:jc w:val="center"/>
            </w:pPr>
            <w:r w:rsidRPr="00867A7A">
              <w:t>Наименование</w:t>
            </w:r>
          </w:p>
        </w:tc>
        <w:tc>
          <w:tcPr>
            <w:tcW w:w="538" w:type="pct"/>
            <w:vMerge w:val="restart"/>
            <w:vAlign w:val="center"/>
          </w:tcPr>
          <w:p w:rsidR="006F348D" w:rsidRPr="00867A7A" w:rsidRDefault="006F348D" w:rsidP="00462690">
            <w:pPr>
              <w:ind w:left="-108"/>
              <w:jc w:val="center"/>
            </w:pPr>
            <w:r w:rsidRPr="00867A7A">
              <w:t>Кол-во</w:t>
            </w:r>
          </w:p>
        </w:tc>
        <w:tc>
          <w:tcPr>
            <w:tcW w:w="392" w:type="pct"/>
            <w:vMerge w:val="restart"/>
            <w:vAlign w:val="center"/>
          </w:tcPr>
          <w:p w:rsidR="006F348D" w:rsidRPr="00867A7A" w:rsidRDefault="006F348D" w:rsidP="00462690">
            <w:pPr>
              <w:ind w:left="-108"/>
              <w:jc w:val="center"/>
            </w:pPr>
            <w:r w:rsidRPr="00867A7A">
              <w:t>Ед.</w:t>
            </w:r>
          </w:p>
          <w:p w:rsidR="006F348D" w:rsidRPr="00867A7A" w:rsidRDefault="006F348D" w:rsidP="00462690">
            <w:pPr>
              <w:ind w:left="-108"/>
              <w:jc w:val="center"/>
            </w:pPr>
            <w:proofErr w:type="spellStart"/>
            <w:r w:rsidRPr="00867A7A">
              <w:t>изм</w:t>
            </w:r>
            <w:proofErr w:type="spellEnd"/>
            <w:r w:rsidRPr="00867A7A">
              <w:t>.</w:t>
            </w:r>
          </w:p>
        </w:tc>
        <w:tc>
          <w:tcPr>
            <w:tcW w:w="1786" w:type="pct"/>
            <w:vAlign w:val="center"/>
          </w:tcPr>
          <w:p w:rsidR="006F348D" w:rsidRPr="00867A7A" w:rsidRDefault="006F348D" w:rsidP="00462690">
            <w:pPr>
              <w:jc w:val="center"/>
            </w:pPr>
            <w:r w:rsidRPr="00867A7A">
              <w:t>Ценовые предложения потенциальных поставщиков</w:t>
            </w:r>
          </w:p>
        </w:tc>
      </w:tr>
      <w:tr w:rsidR="006F348D" w:rsidRPr="00867A7A" w:rsidTr="006F348D">
        <w:trPr>
          <w:cantSplit/>
          <w:trHeight w:val="306"/>
          <w:jc w:val="center"/>
        </w:trPr>
        <w:tc>
          <w:tcPr>
            <w:tcW w:w="352" w:type="pct"/>
            <w:vMerge/>
            <w:vAlign w:val="center"/>
          </w:tcPr>
          <w:p w:rsidR="006F348D" w:rsidRPr="00867A7A" w:rsidRDefault="006F348D" w:rsidP="00462690">
            <w:pPr>
              <w:jc w:val="center"/>
            </w:pPr>
          </w:p>
        </w:tc>
        <w:tc>
          <w:tcPr>
            <w:tcW w:w="1932" w:type="pct"/>
            <w:vMerge/>
            <w:vAlign w:val="center"/>
          </w:tcPr>
          <w:p w:rsidR="006F348D" w:rsidRPr="00867A7A" w:rsidRDefault="006F348D" w:rsidP="00462690">
            <w:pPr>
              <w:jc w:val="center"/>
            </w:pPr>
          </w:p>
        </w:tc>
        <w:tc>
          <w:tcPr>
            <w:tcW w:w="538" w:type="pct"/>
            <w:vMerge/>
            <w:vAlign w:val="center"/>
          </w:tcPr>
          <w:p w:rsidR="006F348D" w:rsidRPr="00867A7A" w:rsidRDefault="006F348D" w:rsidP="00462690">
            <w:pPr>
              <w:ind w:left="-108"/>
              <w:jc w:val="center"/>
            </w:pPr>
          </w:p>
        </w:tc>
        <w:tc>
          <w:tcPr>
            <w:tcW w:w="392" w:type="pct"/>
            <w:vMerge/>
            <w:vAlign w:val="center"/>
          </w:tcPr>
          <w:p w:rsidR="006F348D" w:rsidRPr="00867A7A" w:rsidRDefault="006F348D" w:rsidP="00462690">
            <w:pPr>
              <w:ind w:left="-108"/>
              <w:jc w:val="center"/>
            </w:pPr>
          </w:p>
        </w:tc>
        <w:tc>
          <w:tcPr>
            <w:tcW w:w="1786" w:type="pct"/>
            <w:vAlign w:val="center"/>
          </w:tcPr>
          <w:p w:rsidR="006F348D" w:rsidRPr="00867A7A" w:rsidRDefault="006F348D" w:rsidP="006F348D">
            <w:pPr>
              <w:jc w:val="center"/>
              <w:rPr>
                <w:color w:val="000000"/>
              </w:rPr>
            </w:pPr>
            <w:r w:rsidRPr="00867A7A">
              <w:rPr>
                <w:color w:val="000000"/>
              </w:rPr>
              <w:t>ТОО «</w:t>
            </w:r>
            <w:proofErr w:type="spellStart"/>
            <w:r w:rsidRPr="00867A7A">
              <w:rPr>
                <w:color w:val="000000"/>
              </w:rPr>
              <w:t>Реамол-СК</w:t>
            </w:r>
            <w:proofErr w:type="spellEnd"/>
            <w:r w:rsidRPr="00867A7A">
              <w:rPr>
                <w:color w:val="000000"/>
              </w:rPr>
              <w:t>»</w:t>
            </w:r>
          </w:p>
        </w:tc>
      </w:tr>
      <w:tr w:rsidR="006F348D" w:rsidRPr="00867A7A" w:rsidTr="006F348D">
        <w:trPr>
          <w:trHeight w:val="271"/>
          <w:jc w:val="center"/>
        </w:trPr>
        <w:tc>
          <w:tcPr>
            <w:tcW w:w="352" w:type="pct"/>
            <w:vAlign w:val="center"/>
          </w:tcPr>
          <w:p w:rsidR="006F348D" w:rsidRPr="00867A7A" w:rsidRDefault="006F348D" w:rsidP="00607FB5">
            <w:pPr>
              <w:jc w:val="center"/>
            </w:pPr>
            <w:r w:rsidRPr="00867A7A">
              <w:t>1</w:t>
            </w:r>
          </w:p>
        </w:tc>
        <w:tc>
          <w:tcPr>
            <w:tcW w:w="1932" w:type="pct"/>
            <w:vAlign w:val="center"/>
          </w:tcPr>
          <w:p w:rsidR="006F348D" w:rsidRPr="00867A7A" w:rsidRDefault="006F348D" w:rsidP="00B63055">
            <w:pPr>
              <w:jc w:val="center"/>
            </w:pPr>
            <w:r w:rsidRPr="00867A7A">
              <w:t xml:space="preserve">Солевой </w:t>
            </w:r>
            <w:proofErr w:type="spellStart"/>
            <w:r w:rsidRPr="00867A7A">
              <w:t>агар</w:t>
            </w:r>
            <w:proofErr w:type="spellEnd"/>
            <w:r w:rsidRPr="00867A7A">
              <w:t xml:space="preserve"> (Стафилококк </w:t>
            </w:r>
            <w:proofErr w:type="spellStart"/>
            <w:r w:rsidRPr="00867A7A">
              <w:t>агар</w:t>
            </w:r>
            <w:proofErr w:type="spellEnd"/>
            <w:r w:rsidRPr="00867A7A">
              <w:t>)</w:t>
            </w:r>
          </w:p>
        </w:tc>
        <w:tc>
          <w:tcPr>
            <w:tcW w:w="538" w:type="pct"/>
            <w:vAlign w:val="center"/>
          </w:tcPr>
          <w:p w:rsidR="006F348D" w:rsidRPr="00867A7A" w:rsidRDefault="006F348D" w:rsidP="006F348D">
            <w:pPr>
              <w:jc w:val="center"/>
            </w:pPr>
            <w:r w:rsidRPr="00867A7A">
              <w:t>8</w:t>
            </w:r>
          </w:p>
        </w:tc>
        <w:tc>
          <w:tcPr>
            <w:tcW w:w="392" w:type="pct"/>
            <w:vAlign w:val="center"/>
          </w:tcPr>
          <w:p w:rsidR="006F348D" w:rsidRPr="00867A7A" w:rsidRDefault="006F348D" w:rsidP="00B63055">
            <w:pPr>
              <w:jc w:val="center"/>
            </w:pPr>
            <w:r w:rsidRPr="00867A7A">
              <w:t>кг</w:t>
            </w:r>
          </w:p>
        </w:tc>
        <w:tc>
          <w:tcPr>
            <w:tcW w:w="1786" w:type="pct"/>
            <w:vAlign w:val="center"/>
          </w:tcPr>
          <w:p w:rsidR="006F348D" w:rsidRPr="00867A7A" w:rsidRDefault="006F348D" w:rsidP="00462690">
            <w:pPr>
              <w:jc w:val="center"/>
            </w:pPr>
            <w:r w:rsidRPr="00867A7A">
              <w:t>31000,00</w:t>
            </w:r>
          </w:p>
        </w:tc>
      </w:tr>
      <w:tr w:rsidR="006F348D" w:rsidRPr="00867A7A" w:rsidTr="006F348D">
        <w:trPr>
          <w:trHeight w:val="271"/>
          <w:jc w:val="center"/>
        </w:trPr>
        <w:tc>
          <w:tcPr>
            <w:tcW w:w="352" w:type="pct"/>
            <w:vAlign w:val="center"/>
          </w:tcPr>
          <w:p w:rsidR="006F348D" w:rsidRPr="00867A7A" w:rsidRDefault="006F348D" w:rsidP="00607FB5">
            <w:pPr>
              <w:jc w:val="center"/>
            </w:pPr>
            <w:r w:rsidRPr="00867A7A">
              <w:t>2</w:t>
            </w:r>
          </w:p>
        </w:tc>
        <w:tc>
          <w:tcPr>
            <w:tcW w:w="1932" w:type="pct"/>
            <w:vAlign w:val="center"/>
          </w:tcPr>
          <w:p w:rsidR="006F348D" w:rsidRPr="00867A7A" w:rsidRDefault="006F348D" w:rsidP="00B63055">
            <w:pPr>
              <w:jc w:val="center"/>
            </w:pPr>
            <w:r w:rsidRPr="00867A7A">
              <w:t>Сыворотка КРС</w:t>
            </w:r>
          </w:p>
        </w:tc>
        <w:tc>
          <w:tcPr>
            <w:tcW w:w="538" w:type="pct"/>
            <w:vAlign w:val="center"/>
          </w:tcPr>
          <w:p w:rsidR="006F348D" w:rsidRPr="00867A7A" w:rsidRDefault="006F348D" w:rsidP="006F348D">
            <w:pPr>
              <w:jc w:val="center"/>
            </w:pPr>
            <w:r w:rsidRPr="00867A7A">
              <w:t>10</w:t>
            </w:r>
          </w:p>
        </w:tc>
        <w:tc>
          <w:tcPr>
            <w:tcW w:w="392" w:type="pct"/>
            <w:vAlign w:val="center"/>
          </w:tcPr>
          <w:p w:rsidR="006F348D" w:rsidRPr="00867A7A" w:rsidRDefault="006F348D" w:rsidP="00B63055">
            <w:pPr>
              <w:jc w:val="center"/>
            </w:pPr>
            <w:proofErr w:type="spellStart"/>
            <w:r w:rsidRPr="00867A7A">
              <w:t>фл</w:t>
            </w:r>
            <w:proofErr w:type="spellEnd"/>
          </w:p>
        </w:tc>
        <w:tc>
          <w:tcPr>
            <w:tcW w:w="1786" w:type="pct"/>
            <w:vAlign w:val="center"/>
          </w:tcPr>
          <w:p w:rsidR="006F348D" w:rsidRPr="00867A7A" w:rsidRDefault="006F348D" w:rsidP="00462690">
            <w:pPr>
              <w:jc w:val="center"/>
            </w:pPr>
            <w:r w:rsidRPr="00867A7A">
              <w:t>4000,00</w:t>
            </w:r>
          </w:p>
        </w:tc>
      </w:tr>
    </w:tbl>
    <w:p w:rsidR="00A62527" w:rsidRPr="00E979DF" w:rsidRDefault="00A62527" w:rsidP="00C27B79">
      <w:pPr>
        <w:autoSpaceDE w:val="0"/>
        <w:autoSpaceDN w:val="0"/>
        <w:adjustRightInd w:val="0"/>
        <w:jc w:val="center"/>
        <w:rPr>
          <w:bCs/>
          <w:color w:val="000000"/>
          <w:sz w:val="24"/>
          <w:szCs w:val="24"/>
        </w:rPr>
      </w:pPr>
    </w:p>
    <w:p w:rsidR="0026770C" w:rsidRDefault="0026770C" w:rsidP="0026770C">
      <w:pPr>
        <w:autoSpaceDE w:val="0"/>
        <w:autoSpaceDN w:val="0"/>
        <w:adjustRightInd w:val="0"/>
        <w:jc w:val="center"/>
        <w:rPr>
          <w:b/>
          <w:bCs/>
          <w:sz w:val="24"/>
          <w:szCs w:val="24"/>
        </w:rPr>
      </w:pPr>
      <w:r w:rsidRPr="00D14C49">
        <w:rPr>
          <w:b/>
          <w:bCs/>
          <w:sz w:val="24"/>
          <w:szCs w:val="24"/>
        </w:rPr>
        <w:t>ИТОГИ</w:t>
      </w:r>
    </w:p>
    <w:p w:rsidR="0026770C" w:rsidRPr="000B4E9E" w:rsidRDefault="0026770C" w:rsidP="0026770C">
      <w:pPr>
        <w:autoSpaceDE w:val="0"/>
        <w:autoSpaceDN w:val="0"/>
        <w:adjustRightInd w:val="0"/>
        <w:jc w:val="center"/>
        <w:rPr>
          <w:b/>
          <w:bCs/>
          <w:sz w:val="8"/>
          <w:szCs w:val="24"/>
        </w:rPr>
      </w:pPr>
    </w:p>
    <w:p w:rsidR="0026770C" w:rsidRPr="00047061" w:rsidRDefault="0026770C" w:rsidP="0026770C">
      <w:pPr>
        <w:autoSpaceDE w:val="0"/>
        <w:autoSpaceDN w:val="0"/>
        <w:adjustRightInd w:val="0"/>
        <w:jc w:val="both"/>
        <w:rPr>
          <w:rFonts w:eastAsiaTheme="minorEastAsia"/>
          <w:sz w:val="24"/>
          <w:szCs w:val="24"/>
        </w:rPr>
      </w:pPr>
      <w:proofErr w:type="gramStart"/>
      <w:r>
        <w:rPr>
          <w:bCs/>
          <w:sz w:val="24"/>
          <w:szCs w:val="24"/>
        </w:rPr>
        <w:t>Потенциальный</w:t>
      </w:r>
      <w:proofErr w:type="gramEnd"/>
      <w:r>
        <w:rPr>
          <w:bCs/>
          <w:sz w:val="24"/>
          <w:szCs w:val="24"/>
        </w:rPr>
        <w:t xml:space="preserve"> поставщик</w:t>
      </w:r>
      <w:r w:rsidR="00C41725">
        <w:rPr>
          <w:bCs/>
          <w:sz w:val="24"/>
          <w:szCs w:val="24"/>
        </w:rPr>
        <w:t>и</w:t>
      </w:r>
      <w:r w:rsidRPr="00047061">
        <w:rPr>
          <w:bCs/>
          <w:sz w:val="24"/>
          <w:szCs w:val="24"/>
        </w:rPr>
        <w:t xml:space="preserve"> </w:t>
      </w:r>
      <w:r w:rsidR="00C41725" w:rsidRPr="00C41725">
        <w:rPr>
          <w:b/>
          <w:color w:val="000000"/>
          <w:sz w:val="24"/>
          <w:szCs w:val="24"/>
        </w:rPr>
        <w:t>ТОО «</w:t>
      </w:r>
      <w:proofErr w:type="spellStart"/>
      <w:r w:rsidR="006F348D">
        <w:rPr>
          <w:b/>
          <w:color w:val="000000"/>
          <w:sz w:val="24"/>
          <w:szCs w:val="24"/>
        </w:rPr>
        <w:t>Реамол-СК</w:t>
      </w:r>
      <w:proofErr w:type="spellEnd"/>
      <w:r w:rsidR="00C41725" w:rsidRPr="00C41725">
        <w:rPr>
          <w:b/>
          <w:color w:val="000000"/>
          <w:sz w:val="24"/>
          <w:szCs w:val="24"/>
        </w:rPr>
        <w:t>»</w:t>
      </w:r>
      <w:r>
        <w:rPr>
          <w:b/>
          <w:sz w:val="24"/>
          <w:szCs w:val="24"/>
        </w:rPr>
        <w:t xml:space="preserve"> </w:t>
      </w:r>
      <w:r w:rsidRPr="00047061">
        <w:rPr>
          <w:sz w:val="24"/>
          <w:szCs w:val="24"/>
        </w:rPr>
        <w:t xml:space="preserve"> </w:t>
      </w:r>
      <w:r w:rsidRPr="00047061">
        <w:rPr>
          <w:bCs/>
          <w:color w:val="000000"/>
          <w:sz w:val="24"/>
          <w:szCs w:val="24"/>
        </w:rPr>
        <w:t>соответству</w:t>
      </w:r>
      <w:r>
        <w:rPr>
          <w:bCs/>
          <w:color w:val="000000"/>
          <w:sz w:val="24"/>
          <w:szCs w:val="24"/>
        </w:rPr>
        <w:t>ют требованиям, предусмотренным</w:t>
      </w:r>
      <w:r w:rsidRPr="00047061">
        <w:rPr>
          <w:bCs/>
          <w:color w:val="000000"/>
          <w:sz w:val="24"/>
          <w:szCs w:val="24"/>
        </w:rPr>
        <w:t xml:space="preserve"> главой</w:t>
      </w:r>
      <w:r>
        <w:rPr>
          <w:bCs/>
          <w:color w:val="000000"/>
          <w:sz w:val="24"/>
          <w:szCs w:val="24"/>
        </w:rPr>
        <w:t xml:space="preserve"> </w:t>
      </w:r>
      <w:r w:rsidRPr="00047061">
        <w:rPr>
          <w:bCs/>
          <w:color w:val="000000"/>
          <w:sz w:val="24"/>
          <w:szCs w:val="24"/>
        </w:rPr>
        <w:t>4 Правил</w:t>
      </w:r>
      <w:r w:rsidRPr="00047061">
        <w:rPr>
          <w:rFonts w:eastAsiaTheme="minorEastAsia"/>
          <w:sz w:val="24"/>
          <w:szCs w:val="24"/>
        </w:rPr>
        <w:t>.</w:t>
      </w:r>
    </w:p>
    <w:p w:rsidR="0026770C" w:rsidRPr="00A70B83" w:rsidRDefault="0026770C" w:rsidP="0026770C">
      <w:pPr>
        <w:autoSpaceDE w:val="0"/>
        <w:autoSpaceDN w:val="0"/>
        <w:adjustRightInd w:val="0"/>
        <w:jc w:val="center"/>
        <w:rPr>
          <w:bCs/>
          <w:sz w:val="24"/>
          <w:szCs w:val="24"/>
        </w:rPr>
      </w:pPr>
    </w:p>
    <w:p w:rsidR="00235B9E" w:rsidRPr="00867A7A" w:rsidRDefault="0026770C" w:rsidP="003642E2">
      <w:pPr>
        <w:pStyle w:val="a3"/>
        <w:numPr>
          <w:ilvl w:val="0"/>
          <w:numId w:val="1"/>
        </w:numPr>
        <w:autoSpaceDE w:val="0"/>
        <w:autoSpaceDN w:val="0"/>
        <w:adjustRightInd w:val="0"/>
        <w:jc w:val="both"/>
        <w:rPr>
          <w:sz w:val="24"/>
          <w:szCs w:val="24"/>
        </w:rPr>
      </w:pPr>
      <w:r w:rsidRPr="00461832">
        <w:rPr>
          <w:sz w:val="24"/>
          <w:szCs w:val="24"/>
        </w:rPr>
        <w:t>Признать победителем закупа способом запроса ценовых предложений следующего по</w:t>
      </w:r>
      <w:r w:rsidR="00E87AE7">
        <w:rPr>
          <w:sz w:val="24"/>
          <w:szCs w:val="24"/>
        </w:rPr>
        <w:t>тенциального поставщика: по лот</w:t>
      </w:r>
      <w:r w:rsidR="00A10D9D">
        <w:rPr>
          <w:sz w:val="24"/>
          <w:szCs w:val="24"/>
        </w:rPr>
        <w:t>ам</w:t>
      </w:r>
      <w:r w:rsidRPr="00461832">
        <w:rPr>
          <w:sz w:val="24"/>
          <w:szCs w:val="24"/>
        </w:rPr>
        <w:t xml:space="preserve"> </w:t>
      </w:r>
      <w:r w:rsidR="005F2B69">
        <w:rPr>
          <w:b/>
          <w:sz w:val="24"/>
          <w:szCs w:val="24"/>
        </w:rPr>
        <w:t>№ 1</w:t>
      </w:r>
      <w:r w:rsidR="00A10D9D">
        <w:rPr>
          <w:b/>
          <w:sz w:val="24"/>
          <w:szCs w:val="24"/>
        </w:rPr>
        <w:t>, 2</w:t>
      </w:r>
      <w:r w:rsidR="009034E5">
        <w:rPr>
          <w:b/>
          <w:sz w:val="24"/>
          <w:szCs w:val="24"/>
        </w:rPr>
        <w:t xml:space="preserve"> </w:t>
      </w:r>
      <w:r w:rsidRPr="00461832">
        <w:rPr>
          <w:b/>
          <w:sz w:val="24"/>
          <w:szCs w:val="24"/>
        </w:rPr>
        <w:t xml:space="preserve">-  </w:t>
      </w:r>
      <w:r w:rsidR="00235B9E" w:rsidRPr="00235B9E">
        <w:rPr>
          <w:b/>
          <w:sz w:val="24"/>
          <w:szCs w:val="24"/>
        </w:rPr>
        <w:t>ТОО «</w:t>
      </w:r>
      <w:proofErr w:type="spellStart"/>
      <w:r w:rsidR="003642E2">
        <w:rPr>
          <w:b/>
          <w:sz w:val="24"/>
          <w:szCs w:val="24"/>
        </w:rPr>
        <w:t>Реамол-СК</w:t>
      </w:r>
      <w:proofErr w:type="spellEnd"/>
      <w:r w:rsidR="00235B9E" w:rsidRPr="00235B9E">
        <w:rPr>
          <w:b/>
          <w:sz w:val="24"/>
          <w:szCs w:val="24"/>
        </w:rPr>
        <w:t>»</w:t>
      </w:r>
      <w:r w:rsidRPr="00461832">
        <w:rPr>
          <w:b/>
          <w:sz w:val="24"/>
          <w:szCs w:val="24"/>
        </w:rPr>
        <w:t xml:space="preserve">, </w:t>
      </w:r>
      <w:r w:rsidR="00235B9E">
        <w:rPr>
          <w:bCs/>
          <w:sz w:val="24"/>
          <w:szCs w:val="24"/>
        </w:rPr>
        <w:t>РК, г.Петропавловск, ул.</w:t>
      </w:r>
      <w:r w:rsidR="00867A7A">
        <w:rPr>
          <w:bCs/>
          <w:sz w:val="24"/>
          <w:szCs w:val="24"/>
        </w:rPr>
        <w:t>Смирнова, 60</w:t>
      </w:r>
      <w:r w:rsidRPr="00461832">
        <w:rPr>
          <w:bCs/>
          <w:color w:val="000000"/>
          <w:sz w:val="24"/>
          <w:szCs w:val="24"/>
        </w:rPr>
        <w:t>.</w:t>
      </w:r>
    </w:p>
    <w:p w:rsidR="00867A7A" w:rsidRPr="003642E2" w:rsidRDefault="00867A7A" w:rsidP="003642E2">
      <w:pPr>
        <w:pStyle w:val="a3"/>
        <w:numPr>
          <w:ilvl w:val="0"/>
          <w:numId w:val="1"/>
        </w:numPr>
        <w:autoSpaceDE w:val="0"/>
        <w:autoSpaceDN w:val="0"/>
        <w:adjustRightInd w:val="0"/>
        <w:jc w:val="both"/>
        <w:rPr>
          <w:sz w:val="24"/>
          <w:szCs w:val="24"/>
        </w:rPr>
      </w:pPr>
    </w:p>
    <w:p w:rsidR="00351156" w:rsidRPr="00461832" w:rsidRDefault="00351156" w:rsidP="00351156">
      <w:pPr>
        <w:pStyle w:val="a3"/>
        <w:autoSpaceDE w:val="0"/>
        <w:autoSpaceDN w:val="0"/>
        <w:adjustRightInd w:val="0"/>
        <w:jc w:val="both"/>
        <w:rPr>
          <w:sz w:val="24"/>
          <w:szCs w:val="24"/>
        </w:rPr>
      </w:pPr>
    </w:p>
    <w:p w:rsidR="00461832" w:rsidRPr="00461832" w:rsidRDefault="00461832" w:rsidP="00461832">
      <w:pPr>
        <w:jc w:val="right"/>
        <w:rPr>
          <w:sz w:val="24"/>
          <w:szCs w:val="24"/>
        </w:rPr>
      </w:pPr>
      <w:r w:rsidRPr="00461832">
        <w:rPr>
          <w:sz w:val="24"/>
          <w:szCs w:val="24"/>
        </w:rPr>
        <w:t xml:space="preserve">Главный врач             ___________          Г.А. </w:t>
      </w:r>
      <w:proofErr w:type="spellStart"/>
      <w:r w:rsidRPr="00461832">
        <w:rPr>
          <w:sz w:val="24"/>
          <w:szCs w:val="24"/>
        </w:rPr>
        <w:t>Маметова</w:t>
      </w:r>
      <w:proofErr w:type="spellEnd"/>
    </w:p>
    <w:p w:rsidR="00DA5129" w:rsidRPr="00E50BB6" w:rsidRDefault="00DA5129" w:rsidP="0049721D">
      <w:pPr>
        <w:autoSpaceDE w:val="0"/>
        <w:autoSpaceDN w:val="0"/>
        <w:adjustRightInd w:val="0"/>
        <w:rPr>
          <w:sz w:val="24"/>
          <w:szCs w:val="24"/>
        </w:rPr>
      </w:pPr>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36BEE"/>
    <w:rsid w:val="00047061"/>
    <w:rsid w:val="0006223E"/>
    <w:rsid w:val="00063C90"/>
    <w:rsid w:val="00083A8B"/>
    <w:rsid w:val="0008456B"/>
    <w:rsid w:val="000868B2"/>
    <w:rsid w:val="00090172"/>
    <w:rsid w:val="000A39E4"/>
    <w:rsid w:val="000B3717"/>
    <w:rsid w:val="000B3D42"/>
    <w:rsid w:val="000B4E9E"/>
    <w:rsid w:val="000B5599"/>
    <w:rsid w:val="000B6E96"/>
    <w:rsid w:val="000E0041"/>
    <w:rsid w:val="000E0781"/>
    <w:rsid w:val="000F2C62"/>
    <w:rsid w:val="00110D8B"/>
    <w:rsid w:val="001142DC"/>
    <w:rsid w:val="00144D83"/>
    <w:rsid w:val="0015252D"/>
    <w:rsid w:val="00154C8B"/>
    <w:rsid w:val="001731F4"/>
    <w:rsid w:val="001901E1"/>
    <w:rsid w:val="001A6F77"/>
    <w:rsid w:val="001A755F"/>
    <w:rsid w:val="001B55B9"/>
    <w:rsid w:val="001B5AD2"/>
    <w:rsid w:val="001B79D7"/>
    <w:rsid w:val="001D1DFF"/>
    <w:rsid w:val="001D46BB"/>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770C"/>
    <w:rsid w:val="00284851"/>
    <w:rsid w:val="00286F25"/>
    <w:rsid w:val="002A4A03"/>
    <w:rsid w:val="002A5475"/>
    <w:rsid w:val="002A716A"/>
    <w:rsid w:val="002B4271"/>
    <w:rsid w:val="002B76A6"/>
    <w:rsid w:val="002C0D5F"/>
    <w:rsid w:val="002C68C5"/>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607DB"/>
    <w:rsid w:val="003642E2"/>
    <w:rsid w:val="00365184"/>
    <w:rsid w:val="003706C8"/>
    <w:rsid w:val="0037252F"/>
    <w:rsid w:val="00374BFC"/>
    <w:rsid w:val="0038095A"/>
    <w:rsid w:val="003831C1"/>
    <w:rsid w:val="00394178"/>
    <w:rsid w:val="003A3764"/>
    <w:rsid w:val="003B0371"/>
    <w:rsid w:val="003B43C7"/>
    <w:rsid w:val="003B6FBE"/>
    <w:rsid w:val="003D144D"/>
    <w:rsid w:val="003E640B"/>
    <w:rsid w:val="003F00F7"/>
    <w:rsid w:val="003F6080"/>
    <w:rsid w:val="003F6EDC"/>
    <w:rsid w:val="00401BC9"/>
    <w:rsid w:val="004137FA"/>
    <w:rsid w:val="00414A55"/>
    <w:rsid w:val="00421FDF"/>
    <w:rsid w:val="00422533"/>
    <w:rsid w:val="004321DA"/>
    <w:rsid w:val="00436A12"/>
    <w:rsid w:val="00455AF5"/>
    <w:rsid w:val="00461832"/>
    <w:rsid w:val="00462690"/>
    <w:rsid w:val="00473CDA"/>
    <w:rsid w:val="00487DEA"/>
    <w:rsid w:val="004918C9"/>
    <w:rsid w:val="00496485"/>
    <w:rsid w:val="00497024"/>
    <w:rsid w:val="0049721D"/>
    <w:rsid w:val="004A105C"/>
    <w:rsid w:val="004A5372"/>
    <w:rsid w:val="004C58B8"/>
    <w:rsid w:val="004C5C8F"/>
    <w:rsid w:val="004F0BAE"/>
    <w:rsid w:val="0050348F"/>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7EE7"/>
    <w:rsid w:val="005D57C7"/>
    <w:rsid w:val="005E13B5"/>
    <w:rsid w:val="005E6650"/>
    <w:rsid w:val="005F2B69"/>
    <w:rsid w:val="005F4FBF"/>
    <w:rsid w:val="005F5FF4"/>
    <w:rsid w:val="005F72CC"/>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348D"/>
    <w:rsid w:val="00711679"/>
    <w:rsid w:val="00713E8E"/>
    <w:rsid w:val="0072127A"/>
    <w:rsid w:val="00732E32"/>
    <w:rsid w:val="007368A1"/>
    <w:rsid w:val="00746F54"/>
    <w:rsid w:val="00754C0C"/>
    <w:rsid w:val="007559E9"/>
    <w:rsid w:val="007A18C7"/>
    <w:rsid w:val="007C2294"/>
    <w:rsid w:val="007C25C5"/>
    <w:rsid w:val="007C7CFB"/>
    <w:rsid w:val="007D4400"/>
    <w:rsid w:val="007D61AB"/>
    <w:rsid w:val="007E72BD"/>
    <w:rsid w:val="007E7FB1"/>
    <w:rsid w:val="007F0A7D"/>
    <w:rsid w:val="00823D7B"/>
    <w:rsid w:val="008263EE"/>
    <w:rsid w:val="0084239A"/>
    <w:rsid w:val="0084743B"/>
    <w:rsid w:val="008579C9"/>
    <w:rsid w:val="00860B4B"/>
    <w:rsid w:val="00867A7A"/>
    <w:rsid w:val="00872214"/>
    <w:rsid w:val="008757FA"/>
    <w:rsid w:val="008758CC"/>
    <w:rsid w:val="00875AAF"/>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F0362"/>
    <w:rsid w:val="009F2A69"/>
    <w:rsid w:val="00A0212F"/>
    <w:rsid w:val="00A03BCD"/>
    <w:rsid w:val="00A052FF"/>
    <w:rsid w:val="00A10D9D"/>
    <w:rsid w:val="00A14CDF"/>
    <w:rsid w:val="00A157B2"/>
    <w:rsid w:val="00A17257"/>
    <w:rsid w:val="00A21760"/>
    <w:rsid w:val="00A27093"/>
    <w:rsid w:val="00A27DF5"/>
    <w:rsid w:val="00A32D3C"/>
    <w:rsid w:val="00A33DFD"/>
    <w:rsid w:val="00A417E1"/>
    <w:rsid w:val="00A476F6"/>
    <w:rsid w:val="00A62527"/>
    <w:rsid w:val="00A627E4"/>
    <w:rsid w:val="00A70B83"/>
    <w:rsid w:val="00A82E47"/>
    <w:rsid w:val="00AD627D"/>
    <w:rsid w:val="00AE06DB"/>
    <w:rsid w:val="00B06A7B"/>
    <w:rsid w:val="00B06E41"/>
    <w:rsid w:val="00B1498A"/>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FFD"/>
    <w:rsid w:val="00C10FAC"/>
    <w:rsid w:val="00C12ADA"/>
    <w:rsid w:val="00C21248"/>
    <w:rsid w:val="00C21CA8"/>
    <w:rsid w:val="00C24BCF"/>
    <w:rsid w:val="00C272DC"/>
    <w:rsid w:val="00C27B79"/>
    <w:rsid w:val="00C35E22"/>
    <w:rsid w:val="00C41725"/>
    <w:rsid w:val="00C44CFB"/>
    <w:rsid w:val="00C608E2"/>
    <w:rsid w:val="00C614F6"/>
    <w:rsid w:val="00C673B1"/>
    <w:rsid w:val="00C73756"/>
    <w:rsid w:val="00C838D5"/>
    <w:rsid w:val="00C908DD"/>
    <w:rsid w:val="00C9408D"/>
    <w:rsid w:val="00CA6F3B"/>
    <w:rsid w:val="00CB014A"/>
    <w:rsid w:val="00CB3093"/>
    <w:rsid w:val="00CB4672"/>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A1BDD"/>
    <w:rsid w:val="00DA5129"/>
    <w:rsid w:val="00DA5AEA"/>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0B4C"/>
    <w:rsid w:val="00E8279E"/>
    <w:rsid w:val="00E8659B"/>
    <w:rsid w:val="00E87AE7"/>
    <w:rsid w:val="00E979DF"/>
    <w:rsid w:val="00EA0C18"/>
    <w:rsid w:val="00EA7FC9"/>
    <w:rsid w:val="00EB20C3"/>
    <w:rsid w:val="00EB65B2"/>
    <w:rsid w:val="00EB7EA3"/>
    <w:rsid w:val="00EC07B7"/>
    <w:rsid w:val="00EC6954"/>
    <w:rsid w:val="00ED78B8"/>
    <w:rsid w:val="00EE6592"/>
    <w:rsid w:val="00EE7515"/>
    <w:rsid w:val="00EF51E7"/>
    <w:rsid w:val="00F10F51"/>
    <w:rsid w:val="00F2454D"/>
    <w:rsid w:val="00F25DA1"/>
    <w:rsid w:val="00F4463B"/>
    <w:rsid w:val="00F45FE5"/>
    <w:rsid w:val="00F672C0"/>
    <w:rsid w:val="00F75478"/>
    <w:rsid w:val="00F77648"/>
    <w:rsid w:val="00F8303C"/>
    <w:rsid w:val="00F912C5"/>
    <w:rsid w:val="00F93FB5"/>
    <w:rsid w:val="00F94493"/>
    <w:rsid w:val="00FA2A01"/>
    <w:rsid w:val="00FC21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6F348D"/>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10">
    <w:name w:val="Заголовок 1 Знак"/>
    <w:basedOn w:val="a0"/>
    <w:link w:val="1"/>
    <w:uiPriority w:val="9"/>
    <w:rsid w:val="006F348D"/>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Pages>
  <Words>317</Words>
  <Characters>1809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29</cp:revision>
  <cp:lastPrinted>2018-02-27T09:20:00Z</cp:lastPrinted>
  <dcterms:created xsi:type="dcterms:W3CDTF">2018-03-27T11:00:00Z</dcterms:created>
  <dcterms:modified xsi:type="dcterms:W3CDTF">2018-08-25T03:56:00Z</dcterms:modified>
</cp:coreProperties>
</file>