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по закупу лекарственных средств и изделий медицинского назначения</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F01327">
        <w:rPr>
          <w:b/>
          <w:sz w:val="24"/>
          <w:szCs w:val="24"/>
        </w:rPr>
        <w:t>2</w:t>
      </w:r>
      <w:r w:rsidR="00E43A02">
        <w:rPr>
          <w:b/>
          <w:sz w:val="24"/>
          <w:szCs w:val="24"/>
        </w:rPr>
        <w:t>7</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E43A02">
        <w:rPr>
          <w:b/>
          <w:bCs/>
          <w:color w:val="000000"/>
          <w:sz w:val="24"/>
          <w:szCs w:val="24"/>
        </w:rPr>
        <w:t>13</w:t>
      </w:r>
      <w:r w:rsidR="00EB65B2" w:rsidRPr="00E44520">
        <w:rPr>
          <w:b/>
          <w:bCs/>
          <w:sz w:val="24"/>
          <w:szCs w:val="24"/>
        </w:rPr>
        <w:t>.0</w:t>
      </w:r>
      <w:r w:rsidR="00654502">
        <w:rPr>
          <w:b/>
          <w:bCs/>
          <w:sz w:val="24"/>
          <w:szCs w:val="24"/>
        </w:rPr>
        <w:t>3</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8"/>
        <w:gridCol w:w="2095"/>
        <w:gridCol w:w="5069"/>
        <w:gridCol w:w="878"/>
        <w:gridCol w:w="940"/>
        <w:gridCol w:w="996"/>
        <w:gridCol w:w="1392"/>
        <w:gridCol w:w="1958"/>
        <w:gridCol w:w="1924"/>
      </w:tblGrid>
      <w:tr w:rsidR="00E43A02" w:rsidRPr="0098147F" w:rsidTr="00950389">
        <w:trPr>
          <w:jc w:val="center"/>
        </w:trPr>
        <w:tc>
          <w:tcPr>
            <w:tcW w:w="170" w:type="pct"/>
            <w:vAlign w:val="center"/>
          </w:tcPr>
          <w:p w:rsidR="00E43A02" w:rsidRPr="0098147F" w:rsidRDefault="00E43A02" w:rsidP="00950389">
            <w:pPr>
              <w:rPr>
                <w:sz w:val="24"/>
                <w:szCs w:val="24"/>
              </w:rPr>
            </w:pPr>
            <w:r w:rsidRPr="0098147F">
              <w:rPr>
                <w:sz w:val="24"/>
                <w:szCs w:val="24"/>
              </w:rPr>
              <w:t xml:space="preserve">№ </w:t>
            </w:r>
            <w:r>
              <w:rPr>
                <w:sz w:val="24"/>
                <w:szCs w:val="24"/>
              </w:rPr>
              <w:t>лота</w:t>
            </w:r>
          </w:p>
        </w:tc>
        <w:tc>
          <w:tcPr>
            <w:tcW w:w="665" w:type="pct"/>
            <w:vAlign w:val="center"/>
          </w:tcPr>
          <w:p w:rsidR="00E43A02" w:rsidRPr="0098147F" w:rsidRDefault="00E43A02" w:rsidP="00950389">
            <w:pPr>
              <w:rPr>
                <w:sz w:val="24"/>
                <w:szCs w:val="24"/>
              </w:rPr>
            </w:pPr>
            <w:r w:rsidRPr="0098147F">
              <w:rPr>
                <w:sz w:val="24"/>
                <w:szCs w:val="24"/>
              </w:rPr>
              <w:t>Наименование</w:t>
            </w:r>
          </w:p>
        </w:tc>
        <w:tc>
          <w:tcPr>
            <w:tcW w:w="1599" w:type="pct"/>
            <w:vAlign w:val="center"/>
          </w:tcPr>
          <w:p w:rsidR="00E43A02" w:rsidRPr="0098147F" w:rsidRDefault="00E43A02" w:rsidP="00950389">
            <w:pPr>
              <w:rPr>
                <w:sz w:val="24"/>
                <w:szCs w:val="24"/>
              </w:rPr>
            </w:pPr>
            <w:r w:rsidRPr="0098147F">
              <w:rPr>
                <w:sz w:val="24"/>
                <w:szCs w:val="24"/>
              </w:rPr>
              <w:t>Описание</w:t>
            </w:r>
          </w:p>
        </w:tc>
        <w:tc>
          <w:tcPr>
            <w:tcW w:w="275" w:type="pct"/>
            <w:vAlign w:val="center"/>
          </w:tcPr>
          <w:p w:rsidR="00E43A02" w:rsidRPr="0098147F" w:rsidRDefault="00E43A02" w:rsidP="00950389">
            <w:pPr>
              <w:rPr>
                <w:sz w:val="24"/>
                <w:szCs w:val="24"/>
              </w:rPr>
            </w:pPr>
            <w:r w:rsidRPr="0098147F">
              <w:rPr>
                <w:sz w:val="24"/>
                <w:szCs w:val="24"/>
              </w:rPr>
              <w:t>Ед.</w:t>
            </w:r>
          </w:p>
          <w:p w:rsidR="00E43A02" w:rsidRPr="0098147F" w:rsidRDefault="00E43A02" w:rsidP="00950389">
            <w:pPr>
              <w:rPr>
                <w:sz w:val="24"/>
                <w:szCs w:val="24"/>
              </w:rPr>
            </w:pPr>
            <w:proofErr w:type="spellStart"/>
            <w:r w:rsidRPr="0098147F">
              <w:rPr>
                <w:sz w:val="24"/>
                <w:szCs w:val="24"/>
              </w:rPr>
              <w:t>измер</w:t>
            </w:r>
            <w:proofErr w:type="spellEnd"/>
            <w:r w:rsidRPr="0098147F">
              <w:rPr>
                <w:sz w:val="24"/>
                <w:szCs w:val="24"/>
              </w:rPr>
              <w:t>.</w:t>
            </w:r>
          </w:p>
        </w:tc>
        <w:tc>
          <w:tcPr>
            <w:tcW w:w="302" w:type="pct"/>
            <w:vAlign w:val="center"/>
          </w:tcPr>
          <w:p w:rsidR="00E43A02" w:rsidRPr="0098147F" w:rsidRDefault="00E43A02" w:rsidP="00950389">
            <w:pPr>
              <w:rPr>
                <w:sz w:val="24"/>
                <w:szCs w:val="24"/>
              </w:rPr>
            </w:pPr>
            <w:r w:rsidRPr="0098147F">
              <w:rPr>
                <w:sz w:val="24"/>
                <w:szCs w:val="24"/>
              </w:rPr>
              <w:t>Кол-во</w:t>
            </w:r>
          </w:p>
        </w:tc>
        <w:tc>
          <w:tcPr>
            <w:tcW w:w="312" w:type="pct"/>
            <w:vAlign w:val="center"/>
          </w:tcPr>
          <w:p w:rsidR="00E43A02" w:rsidRPr="0098147F" w:rsidRDefault="00E43A02" w:rsidP="00950389">
            <w:pPr>
              <w:rPr>
                <w:sz w:val="24"/>
                <w:szCs w:val="24"/>
              </w:rPr>
            </w:pPr>
            <w:r w:rsidRPr="0098147F">
              <w:rPr>
                <w:sz w:val="24"/>
                <w:szCs w:val="24"/>
              </w:rPr>
              <w:t>Цена, тенге</w:t>
            </w:r>
          </w:p>
        </w:tc>
        <w:tc>
          <w:tcPr>
            <w:tcW w:w="444" w:type="pct"/>
            <w:vAlign w:val="center"/>
          </w:tcPr>
          <w:p w:rsidR="00E43A02" w:rsidRPr="0098147F" w:rsidRDefault="00E43A02" w:rsidP="00950389">
            <w:pPr>
              <w:rPr>
                <w:sz w:val="24"/>
                <w:szCs w:val="24"/>
              </w:rPr>
            </w:pPr>
            <w:r w:rsidRPr="0098147F">
              <w:rPr>
                <w:sz w:val="24"/>
                <w:szCs w:val="24"/>
              </w:rPr>
              <w:t>Сумма, тенге</w:t>
            </w:r>
          </w:p>
        </w:tc>
        <w:tc>
          <w:tcPr>
            <w:tcW w:w="622" w:type="pct"/>
            <w:vAlign w:val="center"/>
          </w:tcPr>
          <w:p w:rsidR="00E43A02" w:rsidRPr="0098147F" w:rsidRDefault="00E43A02" w:rsidP="00950389">
            <w:pPr>
              <w:rPr>
                <w:sz w:val="24"/>
                <w:szCs w:val="24"/>
              </w:rPr>
            </w:pPr>
            <w:r w:rsidRPr="0098147F">
              <w:rPr>
                <w:sz w:val="24"/>
                <w:szCs w:val="24"/>
              </w:rPr>
              <w:t>Срок и условия поставки</w:t>
            </w:r>
          </w:p>
        </w:tc>
        <w:tc>
          <w:tcPr>
            <w:tcW w:w="611" w:type="pct"/>
            <w:vAlign w:val="center"/>
          </w:tcPr>
          <w:p w:rsidR="00E43A02" w:rsidRPr="0098147F" w:rsidRDefault="00E43A02" w:rsidP="00950389">
            <w:pPr>
              <w:rPr>
                <w:sz w:val="24"/>
                <w:szCs w:val="24"/>
              </w:rPr>
            </w:pPr>
            <w:r w:rsidRPr="0098147F">
              <w:rPr>
                <w:sz w:val="24"/>
                <w:szCs w:val="24"/>
              </w:rPr>
              <w:t>Место поставки</w:t>
            </w:r>
          </w:p>
        </w:tc>
      </w:tr>
      <w:tr w:rsidR="00E43A02" w:rsidRPr="0098147F" w:rsidTr="00950389">
        <w:trPr>
          <w:jc w:val="center"/>
        </w:trPr>
        <w:tc>
          <w:tcPr>
            <w:tcW w:w="170" w:type="pct"/>
            <w:vAlign w:val="center"/>
          </w:tcPr>
          <w:p w:rsidR="00E43A02" w:rsidRPr="0098147F" w:rsidRDefault="00E43A02" w:rsidP="00950389">
            <w:pPr>
              <w:jc w:val="center"/>
              <w:rPr>
                <w:sz w:val="24"/>
                <w:szCs w:val="24"/>
              </w:rPr>
            </w:pPr>
            <w:r>
              <w:rPr>
                <w:sz w:val="24"/>
                <w:szCs w:val="24"/>
              </w:rPr>
              <w:t>1</w:t>
            </w:r>
          </w:p>
        </w:tc>
        <w:tc>
          <w:tcPr>
            <w:tcW w:w="665" w:type="pct"/>
            <w:vAlign w:val="center"/>
          </w:tcPr>
          <w:p w:rsidR="00E43A02" w:rsidRPr="0098147F" w:rsidRDefault="00E43A02" w:rsidP="00950389">
            <w:pPr>
              <w:rPr>
                <w:sz w:val="24"/>
                <w:szCs w:val="24"/>
              </w:rPr>
            </w:pPr>
            <w:r w:rsidRPr="0098147F">
              <w:rPr>
                <w:sz w:val="24"/>
                <w:szCs w:val="24"/>
              </w:rPr>
              <w:t xml:space="preserve">Набор для окраски мазков по </w:t>
            </w:r>
            <w:proofErr w:type="spellStart"/>
            <w:r w:rsidRPr="0098147F">
              <w:rPr>
                <w:sz w:val="24"/>
                <w:szCs w:val="24"/>
              </w:rPr>
              <w:t>Циль-Нильсену</w:t>
            </w:r>
            <w:proofErr w:type="spellEnd"/>
          </w:p>
        </w:tc>
        <w:tc>
          <w:tcPr>
            <w:tcW w:w="1599" w:type="pct"/>
            <w:vAlign w:val="center"/>
          </w:tcPr>
          <w:p w:rsidR="00E43A02" w:rsidRPr="0098147F" w:rsidRDefault="00E43A02" w:rsidP="00950389">
            <w:pPr>
              <w:rPr>
                <w:sz w:val="24"/>
                <w:szCs w:val="24"/>
              </w:rPr>
            </w:pPr>
            <w:r w:rsidRPr="0098147F">
              <w:rPr>
                <w:sz w:val="24"/>
                <w:szCs w:val="24"/>
              </w:rPr>
              <w:t>Набор реагентов</w:t>
            </w:r>
            <w:proofErr w:type="gramStart"/>
            <w:r w:rsidRPr="0098147F">
              <w:rPr>
                <w:sz w:val="24"/>
                <w:szCs w:val="24"/>
              </w:rPr>
              <w:t xml:space="preserve"> ,</w:t>
            </w:r>
            <w:proofErr w:type="gramEnd"/>
            <w:r w:rsidRPr="0098147F">
              <w:rPr>
                <w:sz w:val="24"/>
                <w:szCs w:val="24"/>
              </w:rPr>
              <w:t xml:space="preserve"> предназначенных для дифференциальной окраски и выявления микроорганизмов с кислотоустойчивыми свойствами , в частности бактерий семейства  микобактерии туберкулёза.</w:t>
            </w:r>
          </w:p>
        </w:tc>
        <w:tc>
          <w:tcPr>
            <w:tcW w:w="275" w:type="pct"/>
            <w:vAlign w:val="center"/>
          </w:tcPr>
          <w:p w:rsidR="00E43A02" w:rsidRPr="0098147F" w:rsidRDefault="00E43A02" w:rsidP="00950389">
            <w:pPr>
              <w:jc w:val="center"/>
              <w:rPr>
                <w:sz w:val="24"/>
                <w:szCs w:val="24"/>
                <w:lang w:val="kk-KZ"/>
              </w:rPr>
            </w:pPr>
            <w:r w:rsidRPr="0098147F">
              <w:rPr>
                <w:sz w:val="24"/>
                <w:szCs w:val="24"/>
                <w:lang w:val="kk-KZ"/>
              </w:rPr>
              <w:t>наб</w:t>
            </w:r>
          </w:p>
        </w:tc>
        <w:tc>
          <w:tcPr>
            <w:tcW w:w="302" w:type="pct"/>
            <w:vAlign w:val="center"/>
          </w:tcPr>
          <w:p w:rsidR="00E43A02" w:rsidRPr="0098147F" w:rsidRDefault="00E43A02" w:rsidP="00950389">
            <w:pPr>
              <w:jc w:val="center"/>
              <w:rPr>
                <w:sz w:val="24"/>
                <w:szCs w:val="24"/>
              </w:rPr>
            </w:pPr>
            <w:r w:rsidRPr="0098147F">
              <w:rPr>
                <w:sz w:val="24"/>
                <w:szCs w:val="24"/>
              </w:rPr>
              <w:t>8</w:t>
            </w:r>
          </w:p>
        </w:tc>
        <w:tc>
          <w:tcPr>
            <w:tcW w:w="312" w:type="pct"/>
            <w:vAlign w:val="center"/>
          </w:tcPr>
          <w:p w:rsidR="00E43A02" w:rsidRPr="0098147F" w:rsidRDefault="00E43A02" w:rsidP="00950389">
            <w:pPr>
              <w:jc w:val="center"/>
              <w:rPr>
                <w:sz w:val="24"/>
                <w:szCs w:val="24"/>
              </w:rPr>
            </w:pPr>
            <w:r w:rsidRPr="0098147F">
              <w:rPr>
                <w:sz w:val="24"/>
                <w:szCs w:val="24"/>
              </w:rPr>
              <w:t>3500,00</w:t>
            </w:r>
          </w:p>
        </w:tc>
        <w:tc>
          <w:tcPr>
            <w:tcW w:w="444" w:type="pct"/>
            <w:vAlign w:val="center"/>
          </w:tcPr>
          <w:p w:rsidR="00E43A02" w:rsidRPr="0098147F" w:rsidRDefault="00E43A02" w:rsidP="00950389">
            <w:pPr>
              <w:jc w:val="center"/>
              <w:rPr>
                <w:sz w:val="24"/>
                <w:szCs w:val="24"/>
              </w:rPr>
            </w:pPr>
            <w:r w:rsidRPr="0098147F">
              <w:rPr>
                <w:sz w:val="24"/>
                <w:szCs w:val="24"/>
              </w:rPr>
              <w:t>28000,00</w:t>
            </w:r>
          </w:p>
        </w:tc>
        <w:tc>
          <w:tcPr>
            <w:tcW w:w="622" w:type="pct"/>
            <w:vAlign w:val="center"/>
          </w:tcPr>
          <w:p w:rsidR="00E43A02" w:rsidRPr="0098147F" w:rsidRDefault="00E43A02" w:rsidP="00950389">
            <w:pPr>
              <w:jc w:val="center"/>
              <w:rPr>
                <w:sz w:val="24"/>
                <w:szCs w:val="24"/>
              </w:rPr>
            </w:pPr>
            <w:r w:rsidRPr="0098147F">
              <w:rPr>
                <w:sz w:val="24"/>
                <w:szCs w:val="24"/>
              </w:rPr>
              <w:t>По заявке с момента заключения договора, DDP*</w:t>
            </w:r>
          </w:p>
        </w:tc>
        <w:tc>
          <w:tcPr>
            <w:tcW w:w="611" w:type="pct"/>
            <w:vAlign w:val="center"/>
          </w:tcPr>
          <w:p w:rsidR="00E43A02" w:rsidRPr="0098147F" w:rsidRDefault="00E43A02" w:rsidP="00950389">
            <w:pPr>
              <w:jc w:val="center"/>
              <w:rPr>
                <w:sz w:val="24"/>
                <w:szCs w:val="24"/>
              </w:rPr>
            </w:pPr>
            <w:r w:rsidRPr="0098147F">
              <w:rPr>
                <w:sz w:val="24"/>
                <w:szCs w:val="24"/>
              </w:rPr>
              <w:t>СКО, Петропавловск, ул. Сатпаева,3 (Аптека)</w:t>
            </w:r>
          </w:p>
        </w:tc>
      </w:tr>
      <w:tr w:rsidR="00E43A02" w:rsidRPr="0098147F" w:rsidTr="00950389">
        <w:trPr>
          <w:jc w:val="center"/>
        </w:trPr>
        <w:tc>
          <w:tcPr>
            <w:tcW w:w="170" w:type="pct"/>
            <w:vAlign w:val="center"/>
          </w:tcPr>
          <w:p w:rsidR="00E43A02" w:rsidRPr="0098147F" w:rsidRDefault="00E43A02" w:rsidP="00950389">
            <w:pPr>
              <w:jc w:val="center"/>
              <w:rPr>
                <w:sz w:val="24"/>
                <w:szCs w:val="24"/>
              </w:rPr>
            </w:pPr>
            <w:r>
              <w:rPr>
                <w:sz w:val="24"/>
                <w:szCs w:val="24"/>
              </w:rPr>
              <w:t>2</w:t>
            </w:r>
          </w:p>
        </w:tc>
        <w:tc>
          <w:tcPr>
            <w:tcW w:w="665" w:type="pct"/>
            <w:vAlign w:val="center"/>
          </w:tcPr>
          <w:p w:rsidR="00E43A02" w:rsidRPr="0098147F" w:rsidRDefault="00E43A02" w:rsidP="00950389">
            <w:pPr>
              <w:rPr>
                <w:sz w:val="24"/>
                <w:szCs w:val="24"/>
              </w:rPr>
            </w:pPr>
            <w:r w:rsidRPr="0098147F">
              <w:rPr>
                <w:sz w:val="24"/>
                <w:szCs w:val="24"/>
              </w:rPr>
              <w:t>Стекло предметное</w:t>
            </w:r>
          </w:p>
        </w:tc>
        <w:tc>
          <w:tcPr>
            <w:tcW w:w="1599" w:type="pct"/>
            <w:vAlign w:val="center"/>
          </w:tcPr>
          <w:p w:rsidR="00E43A02" w:rsidRPr="0098147F" w:rsidRDefault="00E43A02" w:rsidP="00950389">
            <w:pPr>
              <w:rPr>
                <w:sz w:val="24"/>
                <w:szCs w:val="24"/>
              </w:rPr>
            </w:pPr>
            <w:r w:rsidRPr="0098147F">
              <w:rPr>
                <w:sz w:val="24"/>
                <w:szCs w:val="24"/>
              </w:rPr>
              <w:t>Стекло предметное с необработанным краем 76*26±1мм, толщина 1,0±0,1мм, упаковка №72</w:t>
            </w:r>
          </w:p>
        </w:tc>
        <w:tc>
          <w:tcPr>
            <w:tcW w:w="275" w:type="pct"/>
            <w:vAlign w:val="center"/>
          </w:tcPr>
          <w:p w:rsidR="00E43A02" w:rsidRPr="0098147F" w:rsidRDefault="00E43A02" w:rsidP="00950389">
            <w:pPr>
              <w:jc w:val="center"/>
              <w:rPr>
                <w:sz w:val="24"/>
                <w:szCs w:val="24"/>
                <w:lang w:val="kk-KZ"/>
              </w:rPr>
            </w:pPr>
            <w:r w:rsidRPr="0098147F">
              <w:rPr>
                <w:sz w:val="24"/>
                <w:szCs w:val="24"/>
                <w:lang w:val="kk-KZ"/>
              </w:rPr>
              <w:t>шт</w:t>
            </w:r>
          </w:p>
        </w:tc>
        <w:tc>
          <w:tcPr>
            <w:tcW w:w="302" w:type="pct"/>
            <w:vAlign w:val="center"/>
          </w:tcPr>
          <w:p w:rsidR="00E43A02" w:rsidRPr="0098147F" w:rsidRDefault="00E43A02" w:rsidP="00950389">
            <w:pPr>
              <w:jc w:val="center"/>
              <w:rPr>
                <w:sz w:val="24"/>
                <w:szCs w:val="24"/>
              </w:rPr>
            </w:pPr>
            <w:r w:rsidRPr="0098147F">
              <w:rPr>
                <w:sz w:val="24"/>
                <w:szCs w:val="24"/>
              </w:rPr>
              <w:t>1224</w:t>
            </w:r>
          </w:p>
        </w:tc>
        <w:tc>
          <w:tcPr>
            <w:tcW w:w="312" w:type="pct"/>
            <w:vAlign w:val="center"/>
          </w:tcPr>
          <w:p w:rsidR="00E43A02" w:rsidRPr="0098147F" w:rsidRDefault="00E43A02" w:rsidP="00950389">
            <w:pPr>
              <w:jc w:val="center"/>
              <w:rPr>
                <w:sz w:val="24"/>
                <w:szCs w:val="24"/>
              </w:rPr>
            </w:pPr>
            <w:r w:rsidRPr="0098147F">
              <w:rPr>
                <w:sz w:val="24"/>
                <w:szCs w:val="24"/>
              </w:rPr>
              <w:t>15,00</w:t>
            </w:r>
          </w:p>
        </w:tc>
        <w:tc>
          <w:tcPr>
            <w:tcW w:w="444" w:type="pct"/>
            <w:vAlign w:val="center"/>
          </w:tcPr>
          <w:p w:rsidR="00E43A02" w:rsidRPr="0098147F" w:rsidRDefault="00E43A02" w:rsidP="00950389">
            <w:pPr>
              <w:jc w:val="center"/>
              <w:rPr>
                <w:sz w:val="24"/>
                <w:szCs w:val="24"/>
              </w:rPr>
            </w:pPr>
            <w:r w:rsidRPr="0098147F">
              <w:rPr>
                <w:sz w:val="24"/>
                <w:szCs w:val="24"/>
              </w:rPr>
              <w:t>18360,00</w:t>
            </w:r>
          </w:p>
        </w:tc>
        <w:tc>
          <w:tcPr>
            <w:tcW w:w="622" w:type="pct"/>
            <w:vAlign w:val="center"/>
          </w:tcPr>
          <w:p w:rsidR="00E43A02" w:rsidRPr="0098147F" w:rsidRDefault="00E43A02" w:rsidP="00950389">
            <w:pPr>
              <w:jc w:val="center"/>
              <w:rPr>
                <w:sz w:val="24"/>
                <w:szCs w:val="24"/>
              </w:rPr>
            </w:pPr>
            <w:r w:rsidRPr="0098147F">
              <w:rPr>
                <w:sz w:val="24"/>
                <w:szCs w:val="24"/>
              </w:rPr>
              <w:t>По заявке с момента заключения договора, DDP*</w:t>
            </w:r>
          </w:p>
        </w:tc>
        <w:tc>
          <w:tcPr>
            <w:tcW w:w="611" w:type="pct"/>
            <w:vAlign w:val="center"/>
          </w:tcPr>
          <w:p w:rsidR="00E43A02" w:rsidRPr="0098147F" w:rsidRDefault="00E43A02" w:rsidP="00950389">
            <w:pPr>
              <w:jc w:val="center"/>
              <w:rPr>
                <w:sz w:val="24"/>
                <w:szCs w:val="24"/>
              </w:rPr>
            </w:pPr>
            <w:r w:rsidRPr="0098147F">
              <w:rPr>
                <w:sz w:val="24"/>
                <w:szCs w:val="24"/>
              </w:rPr>
              <w:t>СКО, Петропавловск, ул. Сатпаева,3 (Аптека)</w:t>
            </w:r>
          </w:p>
        </w:tc>
      </w:tr>
      <w:tr w:rsidR="00E43A02" w:rsidRPr="0098147F" w:rsidTr="00950389">
        <w:trPr>
          <w:jc w:val="center"/>
        </w:trPr>
        <w:tc>
          <w:tcPr>
            <w:tcW w:w="170" w:type="pct"/>
            <w:vAlign w:val="center"/>
          </w:tcPr>
          <w:p w:rsidR="00E43A02" w:rsidRPr="0098147F" w:rsidRDefault="00E43A02" w:rsidP="00950389">
            <w:pPr>
              <w:jc w:val="center"/>
              <w:rPr>
                <w:sz w:val="24"/>
                <w:szCs w:val="24"/>
              </w:rPr>
            </w:pPr>
            <w:r>
              <w:rPr>
                <w:sz w:val="24"/>
                <w:szCs w:val="24"/>
              </w:rPr>
              <w:t>3</w:t>
            </w:r>
          </w:p>
        </w:tc>
        <w:tc>
          <w:tcPr>
            <w:tcW w:w="665" w:type="pct"/>
            <w:vAlign w:val="center"/>
          </w:tcPr>
          <w:p w:rsidR="00E43A02" w:rsidRPr="0098147F" w:rsidRDefault="00E43A02" w:rsidP="00950389">
            <w:pPr>
              <w:rPr>
                <w:sz w:val="24"/>
                <w:szCs w:val="24"/>
              </w:rPr>
            </w:pPr>
            <w:r w:rsidRPr="0098147F">
              <w:rPr>
                <w:sz w:val="24"/>
                <w:szCs w:val="24"/>
              </w:rPr>
              <w:t>Стекло предметное с полосой для записи</w:t>
            </w:r>
          </w:p>
        </w:tc>
        <w:tc>
          <w:tcPr>
            <w:tcW w:w="1599" w:type="pct"/>
            <w:vAlign w:val="center"/>
          </w:tcPr>
          <w:p w:rsidR="00E43A02" w:rsidRPr="0098147F" w:rsidRDefault="00E43A02" w:rsidP="00950389">
            <w:pPr>
              <w:rPr>
                <w:sz w:val="24"/>
                <w:szCs w:val="24"/>
              </w:rPr>
            </w:pPr>
            <w:r w:rsidRPr="0098147F">
              <w:rPr>
                <w:sz w:val="24"/>
                <w:szCs w:val="24"/>
              </w:rPr>
              <w:t>Стекло предметное с одной матовой  полосой для записи 76*26±1 мм</w:t>
            </w:r>
            <w:proofErr w:type="gramStart"/>
            <w:r w:rsidRPr="0098147F">
              <w:rPr>
                <w:sz w:val="24"/>
                <w:szCs w:val="24"/>
              </w:rPr>
              <w:t xml:space="preserve"> ,</w:t>
            </w:r>
            <w:proofErr w:type="gramEnd"/>
            <w:r w:rsidRPr="0098147F">
              <w:rPr>
                <w:sz w:val="24"/>
                <w:szCs w:val="24"/>
              </w:rPr>
              <w:t xml:space="preserve"> толщина 1,0±0,1 мм упаковка 72 </w:t>
            </w:r>
            <w:proofErr w:type="spellStart"/>
            <w:r w:rsidRPr="0098147F">
              <w:rPr>
                <w:sz w:val="24"/>
                <w:szCs w:val="24"/>
              </w:rPr>
              <w:t>шт</w:t>
            </w:r>
            <w:proofErr w:type="spellEnd"/>
          </w:p>
        </w:tc>
        <w:tc>
          <w:tcPr>
            <w:tcW w:w="275" w:type="pct"/>
            <w:vAlign w:val="center"/>
          </w:tcPr>
          <w:p w:rsidR="00E43A02" w:rsidRPr="0098147F" w:rsidRDefault="00E43A02" w:rsidP="00950389">
            <w:pPr>
              <w:jc w:val="center"/>
              <w:rPr>
                <w:sz w:val="24"/>
                <w:szCs w:val="24"/>
                <w:lang w:val="kk-KZ"/>
              </w:rPr>
            </w:pPr>
            <w:r w:rsidRPr="0098147F">
              <w:rPr>
                <w:sz w:val="24"/>
                <w:szCs w:val="24"/>
                <w:lang w:val="kk-KZ"/>
              </w:rPr>
              <w:t>шт</w:t>
            </w:r>
          </w:p>
        </w:tc>
        <w:tc>
          <w:tcPr>
            <w:tcW w:w="302" w:type="pct"/>
            <w:vAlign w:val="center"/>
          </w:tcPr>
          <w:p w:rsidR="00E43A02" w:rsidRPr="0098147F" w:rsidRDefault="00E43A02" w:rsidP="00950389">
            <w:pPr>
              <w:jc w:val="center"/>
              <w:rPr>
                <w:sz w:val="24"/>
                <w:szCs w:val="24"/>
              </w:rPr>
            </w:pPr>
            <w:r w:rsidRPr="0098147F">
              <w:rPr>
                <w:sz w:val="24"/>
                <w:szCs w:val="24"/>
              </w:rPr>
              <w:t>2016</w:t>
            </w:r>
          </w:p>
        </w:tc>
        <w:tc>
          <w:tcPr>
            <w:tcW w:w="312" w:type="pct"/>
            <w:vAlign w:val="center"/>
          </w:tcPr>
          <w:p w:rsidR="00E43A02" w:rsidRPr="0098147F" w:rsidRDefault="00E43A02" w:rsidP="00950389">
            <w:pPr>
              <w:jc w:val="center"/>
              <w:rPr>
                <w:sz w:val="24"/>
                <w:szCs w:val="24"/>
              </w:rPr>
            </w:pPr>
            <w:r w:rsidRPr="0098147F">
              <w:rPr>
                <w:sz w:val="24"/>
                <w:szCs w:val="24"/>
              </w:rPr>
              <w:t>20,00</w:t>
            </w:r>
          </w:p>
        </w:tc>
        <w:tc>
          <w:tcPr>
            <w:tcW w:w="444" w:type="pct"/>
            <w:vAlign w:val="center"/>
          </w:tcPr>
          <w:p w:rsidR="00E43A02" w:rsidRPr="0098147F" w:rsidRDefault="00E43A02" w:rsidP="00950389">
            <w:pPr>
              <w:jc w:val="center"/>
              <w:rPr>
                <w:sz w:val="24"/>
                <w:szCs w:val="24"/>
              </w:rPr>
            </w:pPr>
            <w:r w:rsidRPr="0098147F">
              <w:rPr>
                <w:sz w:val="24"/>
                <w:szCs w:val="24"/>
              </w:rPr>
              <w:t>40320,00</w:t>
            </w:r>
          </w:p>
        </w:tc>
        <w:tc>
          <w:tcPr>
            <w:tcW w:w="622" w:type="pct"/>
            <w:vAlign w:val="center"/>
          </w:tcPr>
          <w:p w:rsidR="00E43A02" w:rsidRPr="0098147F" w:rsidRDefault="00E43A02" w:rsidP="00950389">
            <w:pPr>
              <w:jc w:val="center"/>
              <w:rPr>
                <w:sz w:val="24"/>
                <w:szCs w:val="24"/>
              </w:rPr>
            </w:pPr>
            <w:r w:rsidRPr="0098147F">
              <w:rPr>
                <w:sz w:val="24"/>
                <w:szCs w:val="24"/>
              </w:rPr>
              <w:t>По заявке с момента заключения договора, DDP*</w:t>
            </w:r>
          </w:p>
        </w:tc>
        <w:tc>
          <w:tcPr>
            <w:tcW w:w="611" w:type="pct"/>
            <w:vAlign w:val="center"/>
          </w:tcPr>
          <w:p w:rsidR="00E43A02" w:rsidRPr="0098147F" w:rsidRDefault="00E43A02" w:rsidP="00950389">
            <w:pPr>
              <w:jc w:val="center"/>
              <w:rPr>
                <w:sz w:val="24"/>
                <w:szCs w:val="24"/>
              </w:rPr>
            </w:pPr>
            <w:r w:rsidRPr="0098147F">
              <w:rPr>
                <w:sz w:val="24"/>
                <w:szCs w:val="24"/>
              </w:rPr>
              <w:t>СКО, Петропавловск, ул. Сатпаева,3 (Аптека)</w:t>
            </w:r>
          </w:p>
        </w:tc>
      </w:tr>
      <w:tr w:rsidR="00E43A02" w:rsidRPr="0098147F" w:rsidTr="00950389">
        <w:trPr>
          <w:jc w:val="center"/>
        </w:trPr>
        <w:tc>
          <w:tcPr>
            <w:tcW w:w="170" w:type="pct"/>
            <w:vAlign w:val="center"/>
          </w:tcPr>
          <w:p w:rsidR="00E43A02" w:rsidRPr="0098147F" w:rsidRDefault="00E43A02" w:rsidP="00950389">
            <w:pPr>
              <w:jc w:val="center"/>
              <w:rPr>
                <w:sz w:val="24"/>
                <w:szCs w:val="24"/>
              </w:rPr>
            </w:pPr>
            <w:r>
              <w:rPr>
                <w:sz w:val="24"/>
                <w:szCs w:val="24"/>
              </w:rPr>
              <w:t>4</w:t>
            </w:r>
          </w:p>
        </w:tc>
        <w:tc>
          <w:tcPr>
            <w:tcW w:w="665" w:type="pct"/>
            <w:vAlign w:val="center"/>
          </w:tcPr>
          <w:p w:rsidR="00E43A02" w:rsidRPr="0098147F" w:rsidRDefault="00E43A02" w:rsidP="00950389">
            <w:pPr>
              <w:rPr>
                <w:sz w:val="24"/>
                <w:szCs w:val="24"/>
              </w:rPr>
            </w:pPr>
            <w:r w:rsidRPr="0098147F">
              <w:rPr>
                <w:sz w:val="24"/>
                <w:szCs w:val="24"/>
              </w:rPr>
              <w:t>Стекло покровное</w:t>
            </w:r>
          </w:p>
        </w:tc>
        <w:tc>
          <w:tcPr>
            <w:tcW w:w="1599" w:type="pct"/>
            <w:vAlign w:val="center"/>
          </w:tcPr>
          <w:p w:rsidR="00E43A02" w:rsidRPr="0098147F" w:rsidRDefault="00E43A02" w:rsidP="00950389">
            <w:pPr>
              <w:rPr>
                <w:sz w:val="24"/>
                <w:szCs w:val="24"/>
              </w:rPr>
            </w:pPr>
            <w:r w:rsidRPr="0098147F">
              <w:rPr>
                <w:sz w:val="24"/>
                <w:szCs w:val="24"/>
              </w:rPr>
              <w:t xml:space="preserve">Стекло покровное 24*24, упаковка 100 </w:t>
            </w:r>
            <w:proofErr w:type="spellStart"/>
            <w:proofErr w:type="gramStart"/>
            <w:r w:rsidRPr="0098147F">
              <w:rPr>
                <w:sz w:val="24"/>
                <w:szCs w:val="24"/>
              </w:rPr>
              <w:t>шт</w:t>
            </w:r>
            <w:proofErr w:type="spellEnd"/>
            <w:proofErr w:type="gramEnd"/>
          </w:p>
        </w:tc>
        <w:tc>
          <w:tcPr>
            <w:tcW w:w="275" w:type="pct"/>
            <w:vAlign w:val="center"/>
          </w:tcPr>
          <w:p w:rsidR="00E43A02" w:rsidRPr="0098147F" w:rsidRDefault="00E43A02" w:rsidP="00950389">
            <w:pPr>
              <w:jc w:val="center"/>
              <w:rPr>
                <w:sz w:val="24"/>
                <w:szCs w:val="24"/>
                <w:lang w:val="kk-KZ"/>
              </w:rPr>
            </w:pPr>
            <w:r w:rsidRPr="0098147F">
              <w:rPr>
                <w:sz w:val="24"/>
                <w:szCs w:val="24"/>
                <w:lang w:val="kk-KZ"/>
              </w:rPr>
              <w:t>уп</w:t>
            </w:r>
          </w:p>
        </w:tc>
        <w:tc>
          <w:tcPr>
            <w:tcW w:w="302" w:type="pct"/>
            <w:vAlign w:val="center"/>
          </w:tcPr>
          <w:p w:rsidR="00E43A02" w:rsidRPr="0098147F" w:rsidRDefault="00E43A02" w:rsidP="00950389">
            <w:pPr>
              <w:jc w:val="center"/>
              <w:rPr>
                <w:sz w:val="24"/>
                <w:szCs w:val="24"/>
              </w:rPr>
            </w:pPr>
            <w:r w:rsidRPr="0098147F">
              <w:rPr>
                <w:sz w:val="24"/>
                <w:szCs w:val="24"/>
              </w:rPr>
              <w:t>20</w:t>
            </w:r>
          </w:p>
        </w:tc>
        <w:tc>
          <w:tcPr>
            <w:tcW w:w="312" w:type="pct"/>
            <w:vAlign w:val="center"/>
          </w:tcPr>
          <w:p w:rsidR="00E43A02" w:rsidRPr="0098147F" w:rsidRDefault="00E43A02" w:rsidP="00950389">
            <w:pPr>
              <w:jc w:val="center"/>
              <w:rPr>
                <w:bCs/>
                <w:sz w:val="24"/>
                <w:szCs w:val="24"/>
              </w:rPr>
            </w:pPr>
            <w:r w:rsidRPr="0098147F">
              <w:rPr>
                <w:bCs/>
                <w:sz w:val="24"/>
                <w:szCs w:val="24"/>
              </w:rPr>
              <w:t>900,00</w:t>
            </w:r>
          </w:p>
        </w:tc>
        <w:tc>
          <w:tcPr>
            <w:tcW w:w="444" w:type="pct"/>
            <w:vAlign w:val="center"/>
          </w:tcPr>
          <w:p w:rsidR="00E43A02" w:rsidRPr="0098147F" w:rsidRDefault="00E43A02" w:rsidP="00950389">
            <w:pPr>
              <w:jc w:val="center"/>
              <w:rPr>
                <w:sz w:val="24"/>
                <w:szCs w:val="24"/>
              </w:rPr>
            </w:pPr>
            <w:r w:rsidRPr="0098147F">
              <w:rPr>
                <w:sz w:val="24"/>
                <w:szCs w:val="24"/>
              </w:rPr>
              <w:t>18000,00</w:t>
            </w:r>
          </w:p>
        </w:tc>
        <w:tc>
          <w:tcPr>
            <w:tcW w:w="622" w:type="pct"/>
            <w:vAlign w:val="center"/>
          </w:tcPr>
          <w:p w:rsidR="00E43A02" w:rsidRPr="0098147F" w:rsidRDefault="00E43A02" w:rsidP="00950389">
            <w:pPr>
              <w:jc w:val="center"/>
              <w:rPr>
                <w:sz w:val="24"/>
                <w:szCs w:val="24"/>
              </w:rPr>
            </w:pPr>
            <w:r w:rsidRPr="0098147F">
              <w:rPr>
                <w:sz w:val="24"/>
                <w:szCs w:val="24"/>
              </w:rPr>
              <w:t>По заявке с момента заключения договора, DDP*</w:t>
            </w:r>
          </w:p>
        </w:tc>
        <w:tc>
          <w:tcPr>
            <w:tcW w:w="611" w:type="pct"/>
            <w:vAlign w:val="center"/>
          </w:tcPr>
          <w:p w:rsidR="00E43A02" w:rsidRPr="0098147F" w:rsidRDefault="00E43A02" w:rsidP="00950389">
            <w:pPr>
              <w:jc w:val="center"/>
              <w:rPr>
                <w:sz w:val="24"/>
                <w:szCs w:val="24"/>
              </w:rPr>
            </w:pPr>
            <w:r w:rsidRPr="0098147F">
              <w:rPr>
                <w:sz w:val="24"/>
                <w:szCs w:val="24"/>
              </w:rPr>
              <w:t>СКО, Петропавловск, ул. Сатпаева,3 (Аптека)</w:t>
            </w:r>
          </w:p>
        </w:tc>
      </w:tr>
    </w:tbl>
    <w:p w:rsidR="00121C27" w:rsidRDefault="00121C27" w:rsidP="007D4400">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1844"/>
        <w:gridCol w:w="5913"/>
        <w:gridCol w:w="3166"/>
      </w:tblGrid>
      <w:tr w:rsidR="00174EF1" w:rsidRPr="00E44520" w:rsidTr="00F01327">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584"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87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0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F01327">
        <w:trPr>
          <w:jc w:val="center"/>
        </w:trPr>
        <w:tc>
          <w:tcPr>
            <w:tcW w:w="167" w:type="pct"/>
            <w:vAlign w:val="center"/>
          </w:tcPr>
          <w:p w:rsidR="00DA0C7B" w:rsidRPr="00B46B89" w:rsidRDefault="00DA0C7B" w:rsidP="0059338A">
            <w:pPr>
              <w:jc w:val="center"/>
            </w:pPr>
            <w:r w:rsidRPr="00B46B89">
              <w:t>1</w:t>
            </w:r>
          </w:p>
        </w:tc>
        <w:tc>
          <w:tcPr>
            <w:tcW w:w="1373" w:type="pct"/>
            <w:vAlign w:val="center"/>
          </w:tcPr>
          <w:p w:rsidR="00DA0C7B" w:rsidRPr="00E44520" w:rsidRDefault="00654502" w:rsidP="00EB1DF5">
            <w:pPr>
              <w:jc w:val="center"/>
              <w:rPr>
                <w:color w:val="000000"/>
                <w:sz w:val="24"/>
                <w:szCs w:val="24"/>
              </w:rPr>
            </w:pPr>
            <w:r>
              <w:rPr>
                <w:color w:val="000000"/>
                <w:sz w:val="24"/>
                <w:szCs w:val="24"/>
              </w:rPr>
              <w:t>ТОО «</w:t>
            </w:r>
            <w:r w:rsidR="00EB1DF5">
              <w:rPr>
                <w:color w:val="000000"/>
                <w:sz w:val="24"/>
                <w:szCs w:val="24"/>
              </w:rPr>
              <w:t>Гелика</w:t>
            </w:r>
            <w:r>
              <w:rPr>
                <w:color w:val="000000"/>
                <w:sz w:val="24"/>
                <w:szCs w:val="24"/>
              </w:rPr>
              <w:t>»</w:t>
            </w:r>
          </w:p>
        </w:tc>
        <w:tc>
          <w:tcPr>
            <w:tcW w:w="584" w:type="pct"/>
            <w:vAlign w:val="center"/>
          </w:tcPr>
          <w:p w:rsidR="00DA0C7B" w:rsidRPr="00E44520" w:rsidRDefault="00EB1DF5" w:rsidP="0080338A">
            <w:pPr>
              <w:autoSpaceDE w:val="0"/>
              <w:autoSpaceDN w:val="0"/>
              <w:adjustRightInd w:val="0"/>
              <w:jc w:val="center"/>
              <w:rPr>
                <w:bCs/>
                <w:sz w:val="24"/>
                <w:szCs w:val="24"/>
              </w:rPr>
            </w:pPr>
            <w:r>
              <w:rPr>
                <w:bCs/>
                <w:sz w:val="24"/>
                <w:szCs w:val="24"/>
              </w:rPr>
              <w:t>001140000601</w:t>
            </w:r>
          </w:p>
        </w:tc>
        <w:tc>
          <w:tcPr>
            <w:tcW w:w="1873" w:type="pct"/>
            <w:vAlign w:val="center"/>
          </w:tcPr>
          <w:p w:rsidR="00DA0C7B" w:rsidRPr="00E44520" w:rsidRDefault="00DA0C7B" w:rsidP="00EB1DF5">
            <w:pPr>
              <w:autoSpaceDE w:val="0"/>
              <w:autoSpaceDN w:val="0"/>
              <w:adjustRightInd w:val="0"/>
              <w:jc w:val="center"/>
              <w:rPr>
                <w:bCs/>
                <w:sz w:val="24"/>
                <w:szCs w:val="24"/>
              </w:rPr>
            </w:pPr>
            <w:r>
              <w:rPr>
                <w:bCs/>
                <w:sz w:val="24"/>
                <w:szCs w:val="24"/>
              </w:rPr>
              <w:t>РК, г</w:t>
            </w:r>
            <w:proofErr w:type="gramStart"/>
            <w:r>
              <w:rPr>
                <w:bCs/>
                <w:sz w:val="24"/>
                <w:szCs w:val="24"/>
              </w:rPr>
              <w:t>.</w:t>
            </w:r>
            <w:r w:rsidR="00EB1DF5">
              <w:rPr>
                <w:bCs/>
                <w:sz w:val="24"/>
                <w:szCs w:val="24"/>
              </w:rPr>
              <w:t>П</w:t>
            </w:r>
            <w:proofErr w:type="gramEnd"/>
            <w:r w:rsidR="00EB1DF5">
              <w:rPr>
                <w:bCs/>
                <w:sz w:val="24"/>
                <w:szCs w:val="24"/>
              </w:rPr>
              <w:t>етропавловск</w:t>
            </w:r>
            <w:r>
              <w:rPr>
                <w:bCs/>
                <w:sz w:val="24"/>
                <w:szCs w:val="24"/>
              </w:rPr>
              <w:t>, ул.</w:t>
            </w:r>
            <w:r w:rsidR="00EB1DF5">
              <w:rPr>
                <w:bCs/>
                <w:sz w:val="24"/>
                <w:szCs w:val="24"/>
              </w:rPr>
              <w:t>Маяковского</w:t>
            </w:r>
            <w:r>
              <w:rPr>
                <w:bCs/>
                <w:sz w:val="24"/>
                <w:szCs w:val="24"/>
              </w:rPr>
              <w:t xml:space="preserve">, </w:t>
            </w:r>
            <w:r w:rsidR="00EB1DF5">
              <w:rPr>
                <w:bCs/>
                <w:sz w:val="24"/>
                <w:szCs w:val="24"/>
              </w:rPr>
              <w:t>95</w:t>
            </w:r>
          </w:p>
        </w:tc>
        <w:tc>
          <w:tcPr>
            <w:tcW w:w="1003" w:type="pct"/>
            <w:vAlign w:val="center"/>
          </w:tcPr>
          <w:p w:rsidR="00DA0C7B" w:rsidRPr="00E44520" w:rsidRDefault="00654502" w:rsidP="0080338A">
            <w:pPr>
              <w:autoSpaceDE w:val="0"/>
              <w:autoSpaceDN w:val="0"/>
              <w:adjustRightInd w:val="0"/>
              <w:jc w:val="center"/>
              <w:rPr>
                <w:bCs/>
                <w:sz w:val="24"/>
                <w:szCs w:val="24"/>
              </w:rPr>
            </w:pPr>
            <w:r>
              <w:rPr>
                <w:bCs/>
                <w:sz w:val="24"/>
                <w:szCs w:val="24"/>
              </w:rPr>
              <w:t>0</w:t>
            </w:r>
            <w:r w:rsidR="00E43A02">
              <w:rPr>
                <w:bCs/>
                <w:sz w:val="24"/>
                <w:szCs w:val="24"/>
              </w:rPr>
              <w:t>4</w:t>
            </w:r>
            <w:r w:rsidR="00DA0C7B" w:rsidRPr="00E44520">
              <w:rPr>
                <w:bCs/>
                <w:sz w:val="24"/>
                <w:szCs w:val="24"/>
              </w:rPr>
              <w:t>.0</w:t>
            </w:r>
            <w:r>
              <w:rPr>
                <w:bCs/>
                <w:sz w:val="24"/>
                <w:szCs w:val="24"/>
              </w:rPr>
              <w:t>3</w:t>
            </w:r>
            <w:r w:rsidR="00DA0C7B" w:rsidRPr="00E44520">
              <w:rPr>
                <w:bCs/>
                <w:sz w:val="24"/>
                <w:szCs w:val="24"/>
              </w:rPr>
              <w:t>.2019г.</w:t>
            </w:r>
          </w:p>
          <w:p w:rsidR="00DA0C7B" w:rsidRPr="00E44520" w:rsidRDefault="00F01327" w:rsidP="00E43A02">
            <w:pPr>
              <w:autoSpaceDE w:val="0"/>
              <w:autoSpaceDN w:val="0"/>
              <w:adjustRightInd w:val="0"/>
              <w:jc w:val="center"/>
              <w:rPr>
                <w:bCs/>
                <w:sz w:val="24"/>
                <w:szCs w:val="24"/>
              </w:rPr>
            </w:pPr>
            <w:r>
              <w:rPr>
                <w:bCs/>
                <w:sz w:val="24"/>
                <w:szCs w:val="24"/>
              </w:rPr>
              <w:t>1</w:t>
            </w:r>
            <w:r w:rsidR="00E43A02">
              <w:rPr>
                <w:bCs/>
                <w:sz w:val="24"/>
                <w:szCs w:val="24"/>
              </w:rPr>
              <w:t>6</w:t>
            </w:r>
            <w:r w:rsidR="00DA0C7B" w:rsidRPr="00E44520">
              <w:rPr>
                <w:bCs/>
                <w:sz w:val="24"/>
                <w:szCs w:val="24"/>
              </w:rPr>
              <w:t>:</w:t>
            </w:r>
            <w:r w:rsidR="00E43A02">
              <w:rPr>
                <w:bCs/>
                <w:sz w:val="24"/>
                <w:szCs w:val="24"/>
              </w:rPr>
              <w:t>02</w:t>
            </w:r>
            <w:r w:rsidR="00DA0C7B" w:rsidRPr="00E44520">
              <w:rPr>
                <w:bCs/>
                <w:sz w:val="24"/>
                <w:szCs w:val="24"/>
              </w:rPr>
              <w:t xml:space="preserve"> мин</w:t>
            </w:r>
          </w:p>
        </w:tc>
      </w:tr>
      <w:tr w:rsidR="00E43A02" w:rsidRPr="00E44520" w:rsidTr="00F01327">
        <w:trPr>
          <w:jc w:val="center"/>
        </w:trPr>
        <w:tc>
          <w:tcPr>
            <w:tcW w:w="167" w:type="pct"/>
            <w:vAlign w:val="center"/>
          </w:tcPr>
          <w:p w:rsidR="00E43A02" w:rsidRPr="00B46B89" w:rsidRDefault="00E43A02" w:rsidP="0059338A">
            <w:pPr>
              <w:jc w:val="center"/>
            </w:pPr>
            <w:r>
              <w:t>2</w:t>
            </w:r>
          </w:p>
        </w:tc>
        <w:tc>
          <w:tcPr>
            <w:tcW w:w="1373" w:type="pct"/>
            <w:vAlign w:val="center"/>
          </w:tcPr>
          <w:p w:rsidR="00E43A02" w:rsidRDefault="00E43A02" w:rsidP="00EB1DF5">
            <w:pPr>
              <w:jc w:val="center"/>
              <w:rPr>
                <w:color w:val="000000"/>
                <w:sz w:val="24"/>
                <w:szCs w:val="24"/>
              </w:rPr>
            </w:pPr>
            <w:r>
              <w:rPr>
                <w:color w:val="000000"/>
                <w:sz w:val="24"/>
                <w:szCs w:val="24"/>
              </w:rPr>
              <w:t>ТОО «</w:t>
            </w:r>
            <w:proofErr w:type="spellStart"/>
            <w:r>
              <w:rPr>
                <w:color w:val="000000"/>
                <w:sz w:val="24"/>
                <w:szCs w:val="24"/>
              </w:rPr>
              <w:t>Инвира</w:t>
            </w:r>
            <w:proofErr w:type="spellEnd"/>
            <w:r>
              <w:rPr>
                <w:color w:val="000000"/>
                <w:sz w:val="24"/>
                <w:szCs w:val="24"/>
              </w:rPr>
              <w:t>»</w:t>
            </w:r>
          </w:p>
        </w:tc>
        <w:tc>
          <w:tcPr>
            <w:tcW w:w="584" w:type="pct"/>
            <w:vAlign w:val="center"/>
          </w:tcPr>
          <w:p w:rsidR="00E43A02" w:rsidRDefault="00E43A02" w:rsidP="0080338A">
            <w:pPr>
              <w:autoSpaceDE w:val="0"/>
              <w:autoSpaceDN w:val="0"/>
              <w:adjustRightInd w:val="0"/>
              <w:jc w:val="center"/>
              <w:rPr>
                <w:bCs/>
                <w:sz w:val="24"/>
                <w:szCs w:val="24"/>
              </w:rPr>
            </w:pPr>
            <w:r>
              <w:rPr>
                <w:bCs/>
                <w:sz w:val="24"/>
                <w:szCs w:val="24"/>
              </w:rPr>
              <w:t>160140011042</w:t>
            </w:r>
          </w:p>
        </w:tc>
        <w:tc>
          <w:tcPr>
            <w:tcW w:w="1873" w:type="pct"/>
            <w:vAlign w:val="center"/>
          </w:tcPr>
          <w:p w:rsidR="00E43A02" w:rsidRDefault="00E43A02" w:rsidP="00EB1DF5">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етропавловск, ул.Мира, 103А офис 4</w:t>
            </w:r>
          </w:p>
        </w:tc>
        <w:tc>
          <w:tcPr>
            <w:tcW w:w="1003" w:type="pct"/>
            <w:vAlign w:val="center"/>
          </w:tcPr>
          <w:p w:rsidR="00E43A02" w:rsidRPr="00E44520" w:rsidRDefault="00E43A02" w:rsidP="00E43A02">
            <w:pPr>
              <w:autoSpaceDE w:val="0"/>
              <w:autoSpaceDN w:val="0"/>
              <w:adjustRightInd w:val="0"/>
              <w:jc w:val="center"/>
              <w:rPr>
                <w:bCs/>
                <w:sz w:val="24"/>
                <w:szCs w:val="24"/>
              </w:rPr>
            </w:pPr>
            <w:r>
              <w:rPr>
                <w:bCs/>
                <w:sz w:val="24"/>
                <w:szCs w:val="24"/>
              </w:rPr>
              <w:t>07</w:t>
            </w:r>
            <w:r w:rsidRPr="00E44520">
              <w:rPr>
                <w:bCs/>
                <w:sz w:val="24"/>
                <w:szCs w:val="24"/>
              </w:rPr>
              <w:t>.0</w:t>
            </w:r>
            <w:r>
              <w:rPr>
                <w:bCs/>
                <w:sz w:val="24"/>
                <w:szCs w:val="24"/>
              </w:rPr>
              <w:t>3</w:t>
            </w:r>
            <w:r w:rsidRPr="00E44520">
              <w:rPr>
                <w:bCs/>
                <w:sz w:val="24"/>
                <w:szCs w:val="24"/>
              </w:rPr>
              <w:t>.2019г.</w:t>
            </w:r>
          </w:p>
          <w:p w:rsidR="00E43A02" w:rsidRDefault="00E43A02" w:rsidP="00E43A02">
            <w:pPr>
              <w:autoSpaceDE w:val="0"/>
              <w:autoSpaceDN w:val="0"/>
              <w:adjustRightInd w:val="0"/>
              <w:jc w:val="center"/>
              <w:rPr>
                <w:bCs/>
                <w:sz w:val="24"/>
                <w:szCs w:val="24"/>
              </w:rPr>
            </w:pPr>
            <w:r>
              <w:rPr>
                <w:bCs/>
                <w:sz w:val="24"/>
                <w:szCs w:val="24"/>
              </w:rPr>
              <w:t>10</w:t>
            </w:r>
            <w:r w:rsidRPr="00E44520">
              <w:rPr>
                <w:bCs/>
                <w:sz w:val="24"/>
                <w:szCs w:val="24"/>
              </w:rPr>
              <w:t>:</w:t>
            </w:r>
            <w:r>
              <w:rPr>
                <w:bCs/>
                <w:sz w:val="24"/>
                <w:szCs w:val="24"/>
              </w:rPr>
              <w:t>14</w:t>
            </w:r>
            <w:r w:rsidRPr="00E44520">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8"/>
        <w:gridCol w:w="5728"/>
        <w:gridCol w:w="1134"/>
        <w:gridCol w:w="993"/>
        <w:gridCol w:w="3168"/>
        <w:gridCol w:w="4139"/>
      </w:tblGrid>
      <w:tr w:rsidR="00F0708C" w:rsidRPr="00B601B7" w:rsidTr="00F0708C">
        <w:trPr>
          <w:trHeight w:val="306"/>
          <w:jc w:val="center"/>
        </w:trPr>
        <w:tc>
          <w:tcPr>
            <w:tcW w:w="238" w:type="pct"/>
            <w:vMerge w:val="restart"/>
            <w:vAlign w:val="center"/>
          </w:tcPr>
          <w:p w:rsidR="00F0708C" w:rsidRPr="00B601B7" w:rsidRDefault="00F0708C" w:rsidP="00501998">
            <w:pPr>
              <w:jc w:val="center"/>
              <w:rPr>
                <w:sz w:val="24"/>
                <w:szCs w:val="24"/>
              </w:rPr>
            </w:pPr>
            <w:r w:rsidRPr="00B601B7">
              <w:rPr>
                <w:sz w:val="24"/>
                <w:szCs w:val="24"/>
              </w:rPr>
              <w:t xml:space="preserve">№ </w:t>
            </w:r>
            <w:r>
              <w:rPr>
                <w:sz w:val="24"/>
                <w:szCs w:val="24"/>
              </w:rPr>
              <w:t>лота</w:t>
            </w:r>
          </w:p>
        </w:tc>
        <w:tc>
          <w:tcPr>
            <w:tcW w:w="1799" w:type="pct"/>
            <w:vMerge w:val="restart"/>
            <w:vAlign w:val="center"/>
          </w:tcPr>
          <w:p w:rsidR="00F0708C" w:rsidRPr="00B601B7" w:rsidRDefault="00F0708C" w:rsidP="00B601B7">
            <w:pPr>
              <w:jc w:val="center"/>
              <w:rPr>
                <w:sz w:val="24"/>
                <w:szCs w:val="24"/>
              </w:rPr>
            </w:pPr>
            <w:r w:rsidRPr="00B601B7">
              <w:rPr>
                <w:sz w:val="24"/>
                <w:szCs w:val="24"/>
              </w:rPr>
              <w:t>Наименование</w:t>
            </w:r>
          </w:p>
        </w:tc>
        <w:tc>
          <w:tcPr>
            <w:tcW w:w="356" w:type="pct"/>
            <w:vMerge w:val="restart"/>
            <w:vAlign w:val="center"/>
          </w:tcPr>
          <w:p w:rsidR="00F0708C" w:rsidRPr="00B601B7" w:rsidRDefault="00F0708C" w:rsidP="00B601B7">
            <w:pPr>
              <w:ind w:left="-108"/>
              <w:jc w:val="center"/>
              <w:rPr>
                <w:sz w:val="24"/>
                <w:szCs w:val="24"/>
              </w:rPr>
            </w:pPr>
            <w:r w:rsidRPr="00B601B7">
              <w:rPr>
                <w:sz w:val="24"/>
                <w:szCs w:val="24"/>
              </w:rPr>
              <w:t>Кол-во</w:t>
            </w:r>
          </w:p>
        </w:tc>
        <w:tc>
          <w:tcPr>
            <w:tcW w:w="312" w:type="pct"/>
            <w:vMerge w:val="restart"/>
            <w:vAlign w:val="center"/>
          </w:tcPr>
          <w:p w:rsidR="00F0708C" w:rsidRPr="00B601B7" w:rsidRDefault="00F0708C" w:rsidP="00B601B7">
            <w:pPr>
              <w:ind w:left="-108"/>
              <w:jc w:val="center"/>
              <w:rPr>
                <w:sz w:val="24"/>
                <w:szCs w:val="24"/>
              </w:rPr>
            </w:pPr>
            <w:r w:rsidRPr="00B601B7">
              <w:rPr>
                <w:sz w:val="24"/>
                <w:szCs w:val="24"/>
              </w:rPr>
              <w:t>Ед.</w:t>
            </w:r>
          </w:p>
          <w:p w:rsidR="00F0708C" w:rsidRPr="00B601B7" w:rsidRDefault="00F0708C" w:rsidP="00B601B7">
            <w:pPr>
              <w:ind w:left="-108"/>
              <w:jc w:val="center"/>
              <w:rPr>
                <w:sz w:val="24"/>
                <w:szCs w:val="24"/>
              </w:rPr>
            </w:pPr>
            <w:proofErr w:type="spellStart"/>
            <w:r w:rsidRPr="00B601B7">
              <w:rPr>
                <w:sz w:val="24"/>
                <w:szCs w:val="24"/>
              </w:rPr>
              <w:t>изм</w:t>
            </w:r>
            <w:proofErr w:type="spellEnd"/>
            <w:r w:rsidRPr="00B601B7">
              <w:rPr>
                <w:sz w:val="24"/>
                <w:szCs w:val="24"/>
              </w:rPr>
              <w:t>.</w:t>
            </w:r>
          </w:p>
        </w:tc>
        <w:tc>
          <w:tcPr>
            <w:tcW w:w="2295" w:type="pct"/>
            <w:gridSpan w:val="2"/>
            <w:vAlign w:val="center"/>
          </w:tcPr>
          <w:p w:rsidR="00F0708C" w:rsidRPr="00B601B7" w:rsidRDefault="00F0708C" w:rsidP="00B601B7">
            <w:pPr>
              <w:jc w:val="center"/>
              <w:rPr>
                <w:sz w:val="24"/>
                <w:szCs w:val="24"/>
              </w:rPr>
            </w:pPr>
            <w:r w:rsidRPr="00B601B7">
              <w:rPr>
                <w:sz w:val="24"/>
                <w:szCs w:val="24"/>
              </w:rPr>
              <w:t>Ценовые предложения потенциальных поставщиков</w:t>
            </w:r>
          </w:p>
        </w:tc>
      </w:tr>
      <w:tr w:rsidR="00F0708C" w:rsidRPr="00B601B7" w:rsidTr="00F0708C">
        <w:trPr>
          <w:cantSplit/>
          <w:trHeight w:val="306"/>
          <w:jc w:val="center"/>
        </w:trPr>
        <w:tc>
          <w:tcPr>
            <w:tcW w:w="238" w:type="pct"/>
            <w:vMerge/>
            <w:vAlign w:val="center"/>
          </w:tcPr>
          <w:p w:rsidR="00F0708C" w:rsidRPr="00B601B7" w:rsidRDefault="00F0708C" w:rsidP="00B601B7">
            <w:pPr>
              <w:jc w:val="center"/>
              <w:rPr>
                <w:sz w:val="24"/>
                <w:szCs w:val="24"/>
              </w:rPr>
            </w:pPr>
          </w:p>
        </w:tc>
        <w:tc>
          <w:tcPr>
            <w:tcW w:w="1799" w:type="pct"/>
            <w:vMerge/>
            <w:vAlign w:val="center"/>
          </w:tcPr>
          <w:p w:rsidR="00F0708C" w:rsidRPr="00B601B7" w:rsidRDefault="00F0708C" w:rsidP="00B601B7">
            <w:pPr>
              <w:jc w:val="center"/>
              <w:rPr>
                <w:sz w:val="24"/>
                <w:szCs w:val="24"/>
              </w:rPr>
            </w:pPr>
          </w:p>
        </w:tc>
        <w:tc>
          <w:tcPr>
            <w:tcW w:w="356" w:type="pct"/>
            <w:vMerge/>
            <w:vAlign w:val="center"/>
          </w:tcPr>
          <w:p w:rsidR="00F0708C" w:rsidRPr="00B601B7" w:rsidRDefault="00F0708C" w:rsidP="00B601B7">
            <w:pPr>
              <w:ind w:left="-108"/>
              <w:jc w:val="center"/>
              <w:rPr>
                <w:sz w:val="24"/>
                <w:szCs w:val="24"/>
              </w:rPr>
            </w:pPr>
          </w:p>
        </w:tc>
        <w:tc>
          <w:tcPr>
            <w:tcW w:w="312" w:type="pct"/>
            <w:vMerge/>
            <w:vAlign w:val="center"/>
          </w:tcPr>
          <w:p w:rsidR="00F0708C" w:rsidRPr="00B601B7" w:rsidRDefault="00F0708C" w:rsidP="00B601B7">
            <w:pPr>
              <w:ind w:left="-108"/>
              <w:jc w:val="center"/>
              <w:rPr>
                <w:sz w:val="24"/>
                <w:szCs w:val="24"/>
              </w:rPr>
            </w:pPr>
          </w:p>
        </w:tc>
        <w:tc>
          <w:tcPr>
            <w:tcW w:w="995" w:type="pct"/>
            <w:vAlign w:val="center"/>
          </w:tcPr>
          <w:p w:rsidR="00F0708C" w:rsidRPr="00E44520" w:rsidRDefault="00F0708C" w:rsidP="00F0708C">
            <w:pPr>
              <w:jc w:val="center"/>
              <w:rPr>
                <w:color w:val="000000"/>
                <w:sz w:val="24"/>
                <w:szCs w:val="24"/>
              </w:rPr>
            </w:pPr>
            <w:r>
              <w:rPr>
                <w:color w:val="000000"/>
                <w:sz w:val="24"/>
                <w:szCs w:val="24"/>
              </w:rPr>
              <w:t>ТОО «Гелика»</w:t>
            </w:r>
          </w:p>
        </w:tc>
        <w:tc>
          <w:tcPr>
            <w:tcW w:w="1300" w:type="pct"/>
          </w:tcPr>
          <w:p w:rsidR="00F0708C" w:rsidRDefault="00F0708C" w:rsidP="00823D18">
            <w:pPr>
              <w:jc w:val="center"/>
              <w:rPr>
                <w:color w:val="000000"/>
                <w:sz w:val="24"/>
                <w:szCs w:val="24"/>
              </w:rPr>
            </w:pPr>
            <w:r>
              <w:rPr>
                <w:color w:val="000000"/>
                <w:sz w:val="24"/>
                <w:szCs w:val="24"/>
              </w:rPr>
              <w:t>ТОО «</w:t>
            </w:r>
            <w:proofErr w:type="spellStart"/>
            <w:r>
              <w:rPr>
                <w:color w:val="000000"/>
                <w:sz w:val="24"/>
                <w:szCs w:val="24"/>
              </w:rPr>
              <w:t>Инвира</w:t>
            </w:r>
            <w:proofErr w:type="spellEnd"/>
            <w:r>
              <w:rPr>
                <w:color w:val="000000"/>
                <w:sz w:val="24"/>
                <w:szCs w:val="24"/>
              </w:rPr>
              <w:t>»</w:t>
            </w:r>
          </w:p>
        </w:tc>
      </w:tr>
      <w:tr w:rsidR="00F0708C" w:rsidRPr="00B601B7" w:rsidTr="00F0708C">
        <w:trPr>
          <w:trHeight w:val="271"/>
          <w:jc w:val="center"/>
        </w:trPr>
        <w:tc>
          <w:tcPr>
            <w:tcW w:w="238" w:type="pct"/>
            <w:vAlign w:val="center"/>
          </w:tcPr>
          <w:p w:rsidR="00F0708C" w:rsidRPr="00B601B7" w:rsidRDefault="00F0708C" w:rsidP="00B601B7">
            <w:pPr>
              <w:jc w:val="center"/>
              <w:rPr>
                <w:sz w:val="24"/>
                <w:szCs w:val="24"/>
              </w:rPr>
            </w:pPr>
            <w:r w:rsidRPr="00B601B7">
              <w:rPr>
                <w:sz w:val="24"/>
                <w:szCs w:val="24"/>
              </w:rPr>
              <w:t>1</w:t>
            </w:r>
          </w:p>
        </w:tc>
        <w:tc>
          <w:tcPr>
            <w:tcW w:w="1799" w:type="pct"/>
            <w:vAlign w:val="center"/>
          </w:tcPr>
          <w:p w:rsidR="00F0708C" w:rsidRPr="0098147F" w:rsidRDefault="00F0708C" w:rsidP="00950389">
            <w:pPr>
              <w:rPr>
                <w:sz w:val="24"/>
                <w:szCs w:val="24"/>
              </w:rPr>
            </w:pPr>
            <w:r w:rsidRPr="0098147F">
              <w:rPr>
                <w:sz w:val="24"/>
                <w:szCs w:val="24"/>
              </w:rPr>
              <w:t xml:space="preserve">Набор для окраски мазков по </w:t>
            </w:r>
            <w:proofErr w:type="spellStart"/>
            <w:r w:rsidRPr="0098147F">
              <w:rPr>
                <w:sz w:val="24"/>
                <w:szCs w:val="24"/>
              </w:rPr>
              <w:t>Циль-Нильсену</w:t>
            </w:r>
            <w:proofErr w:type="spellEnd"/>
          </w:p>
        </w:tc>
        <w:tc>
          <w:tcPr>
            <w:tcW w:w="356" w:type="pct"/>
            <w:vAlign w:val="center"/>
          </w:tcPr>
          <w:p w:rsidR="00F0708C" w:rsidRPr="0098147F" w:rsidRDefault="00F0708C" w:rsidP="00950389">
            <w:pPr>
              <w:jc w:val="center"/>
              <w:rPr>
                <w:sz w:val="24"/>
                <w:szCs w:val="24"/>
              </w:rPr>
            </w:pPr>
            <w:r w:rsidRPr="0098147F">
              <w:rPr>
                <w:sz w:val="24"/>
                <w:szCs w:val="24"/>
              </w:rPr>
              <w:t>8</w:t>
            </w:r>
          </w:p>
        </w:tc>
        <w:tc>
          <w:tcPr>
            <w:tcW w:w="312" w:type="pct"/>
            <w:vAlign w:val="center"/>
          </w:tcPr>
          <w:p w:rsidR="00F0708C" w:rsidRPr="0098147F" w:rsidRDefault="00F0708C" w:rsidP="00950389">
            <w:pPr>
              <w:jc w:val="center"/>
              <w:rPr>
                <w:sz w:val="24"/>
                <w:szCs w:val="24"/>
                <w:lang w:val="kk-KZ"/>
              </w:rPr>
            </w:pPr>
            <w:r w:rsidRPr="0098147F">
              <w:rPr>
                <w:sz w:val="24"/>
                <w:szCs w:val="24"/>
                <w:lang w:val="kk-KZ"/>
              </w:rPr>
              <w:t>наб</w:t>
            </w:r>
          </w:p>
        </w:tc>
        <w:tc>
          <w:tcPr>
            <w:tcW w:w="995" w:type="pct"/>
            <w:vAlign w:val="center"/>
          </w:tcPr>
          <w:p w:rsidR="00F0708C" w:rsidRPr="00B601B7" w:rsidRDefault="00F0708C" w:rsidP="00F01327">
            <w:pPr>
              <w:jc w:val="center"/>
              <w:rPr>
                <w:sz w:val="24"/>
                <w:szCs w:val="24"/>
              </w:rPr>
            </w:pPr>
          </w:p>
        </w:tc>
        <w:tc>
          <w:tcPr>
            <w:tcW w:w="1300" w:type="pct"/>
          </w:tcPr>
          <w:p w:rsidR="00F0708C" w:rsidRDefault="00F0708C" w:rsidP="00F01327">
            <w:pPr>
              <w:jc w:val="center"/>
              <w:rPr>
                <w:sz w:val="24"/>
                <w:szCs w:val="24"/>
              </w:rPr>
            </w:pPr>
            <w:r>
              <w:rPr>
                <w:sz w:val="24"/>
                <w:szCs w:val="24"/>
              </w:rPr>
              <w:t>3350,00</w:t>
            </w:r>
          </w:p>
        </w:tc>
      </w:tr>
      <w:tr w:rsidR="00F0708C" w:rsidRPr="00B601B7" w:rsidTr="00F0708C">
        <w:trPr>
          <w:trHeight w:val="271"/>
          <w:jc w:val="center"/>
        </w:trPr>
        <w:tc>
          <w:tcPr>
            <w:tcW w:w="238" w:type="pct"/>
            <w:vAlign w:val="center"/>
          </w:tcPr>
          <w:p w:rsidR="00F0708C" w:rsidRPr="00B601B7" w:rsidRDefault="00F0708C" w:rsidP="00B601B7">
            <w:pPr>
              <w:jc w:val="center"/>
              <w:rPr>
                <w:sz w:val="24"/>
                <w:szCs w:val="24"/>
              </w:rPr>
            </w:pPr>
            <w:r>
              <w:rPr>
                <w:sz w:val="24"/>
                <w:szCs w:val="24"/>
              </w:rPr>
              <w:t>2</w:t>
            </w:r>
          </w:p>
        </w:tc>
        <w:tc>
          <w:tcPr>
            <w:tcW w:w="1799" w:type="pct"/>
            <w:vAlign w:val="center"/>
          </w:tcPr>
          <w:p w:rsidR="00F0708C" w:rsidRPr="0098147F" w:rsidRDefault="00F0708C" w:rsidP="00950389">
            <w:pPr>
              <w:rPr>
                <w:sz w:val="24"/>
                <w:szCs w:val="24"/>
              </w:rPr>
            </w:pPr>
            <w:r w:rsidRPr="0098147F">
              <w:rPr>
                <w:sz w:val="24"/>
                <w:szCs w:val="24"/>
              </w:rPr>
              <w:t>Стекло предметное</w:t>
            </w:r>
          </w:p>
        </w:tc>
        <w:tc>
          <w:tcPr>
            <w:tcW w:w="356" w:type="pct"/>
            <w:vAlign w:val="center"/>
          </w:tcPr>
          <w:p w:rsidR="00F0708C" w:rsidRPr="0098147F" w:rsidRDefault="00F0708C" w:rsidP="00950389">
            <w:pPr>
              <w:jc w:val="center"/>
              <w:rPr>
                <w:sz w:val="24"/>
                <w:szCs w:val="24"/>
              </w:rPr>
            </w:pPr>
            <w:r w:rsidRPr="0098147F">
              <w:rPr>
                <w:sz w:val="24"/>
                <w:szCs w:val="24"/>
              </w:rPr>
              <w:t>1224</w:t>
            </w:r>
          </w:p>
        </w:tc>
        <w:tc>
          <w:tcPr>
            <w:tcW w:w="312" w:type="pct"/>
            <w:vAlign w:val="center"/>
          </w:tcPr>
          <w:p w:rsidR="00F0708C" w:rsidRPr="0098147F" w:rsidRDefault="00F0708C" w:rsidP="00950389">
            <w:pPr>
              <w:jc w:val="center"/>
              <w:rPr>
                <w:sz w:val="24"/>
                <w:szCs w:val="24"/>
                <w:lang w:val="kk-KZ"/>
              </w:rPr>
            </w:pPr>
            <w:r w:rsidRPr="0098147F">
              <w:rPr>
                <w:sz w:val="24"/>
                <w:szCs w:val="24"/>
                <w:lang w:val="kk-KZ"/>
              </w:rPr>
              <w:t>шт</w:t>
            </w:r>
          </w:p>
        </w:tc>
        <w:tc>
          <w:tcPr>
            <w:tcW w:w="995" w:type="pct"/>
            <w:vAlign w:val="center"/>
          </w:tcPr>
          <w:p w:rsidR="00F0708C" w:rsidRDefault="00F0708C" w:rsidP="00F01327">
            <w:pPr>
              <w:jc w:val="center"/>
              <w:rPr>
                <w:sz w:val="24"/>
                <w:szCs w:val="24"/>
              </w:rPr>
            </w:pPr>
          </w:p>
        </w:tc>
        <w:tc>
          <w:tcPr>
            <w:tcW w:w="1300" w:type="pct"/>
          </w:tcPr>
          <w:p w:rsidR="00F0708C" w:rsidRDefault="00F0708C" w:rsidP="00F01327">
            <w:pPr>
              <w:jc w:val="center"/>
              <w:rPr>
                <w:sz w:val="24"/>
                <w:szCs w:val="24"/>
              </w:rPr>
            </w:pPr>
            <w:r>
              <w:rPr>
                <w:sz w:val="24"/>
                <w:szCs w:val="24"/>
              </w:rPr>
              <w:t>14,50</w:t>
            </w:r>
          </w:p>
        </w:tc>
      </w:tr>
      <w:tr w:rsidR="00F0708C" w:rsidRPr="00B601B7" w:rsidTr="00F0708C">
        <w:trPr>
          <w:trHeight w:val="271"/>
          <w:jc w:val="center"/>
        </w:trPr>
        <w:tc>
          <w:tcPr>
            <w:tcW w:w="238" w:type="pct"/>
            <w:vAlign w:val="center"/>
          </w:tcPr>
          <w:p w:rsidR="00F0708C" w:rsidRPr="00B601B7" w:rsidRDefault="00F0708C" w:rsidP="00B601B7">
            <w:pPr>
              <w:jc w:val="center"/>
              <w:rPr>
                <w:sz w:val="24"/>
                <w:szCs w:val="24"/>
              </w:rPr>
            </w:pPr>
            <w:r>
              <w:rPr>
                <w:sz w:val="24"/>
                <w:szCs w:val="24"/>
              </w:rPr>
              <w:t>3</w:t>
            </w:r>
          </w:p>
        </w:tc>
        <w:tc>
          <w:tcPr>
            <w:tcW w:w="1799" w:type="pct"/>
            <w:vAlign w:val="center"/>
          </w:tcPr>
          <w:p w:rsidR="00F0708C" w:rsidRPr="0098147F" w:rsidRDefault="00F0708C" w:rsidP="00950389">
            <w:pPr>
              <w:rPr>
                <w:sz w:val="24"/>
                <w:szCs w:val="24"/>
              </w:rPr>
            </w:pPr>
            <w:r w:rsidRPr="0098147F">
              <w:rPr>
                <w:sz w:val="24"/>
                <w:szCs w:val="24"/>
              </w:rPr>
              <w:t>Стекло предметное с полосой для записи</w:t>
            </w:r>
          </w:p>
        </w:tc>
        <w:tc>
          <w:tcPr>
            <w:tcW w:w="356" w:type="pct"/>
            <w:vAlign w:val="center"/>
          </w:tcPr>
          <w:p w:rsidR="00F0708C" w:rsidRPr="0098147F" w:rsidRDefault="00F0708C" w:rsidP="00950389">
            <w:pPr>
              <w:jc w:val="center"/>
              <w:rPr>
                <w:sz w:val="24"/>
                <w:szCs w:val="24"/>
              </w:rPr>
            </w:pPr>
            <w:r w:rsidRPr="0098147F">
              <w:rPr>
                <w:sz w:val="24"/>
                <w:szCs w:val="24"/>
              </w:rPr>
              <w:t>2016</w:t>
            </w:r>
          </w:p>
        </w:tc>
        <w:tc>
          <w:tcPr>
            <w:tcW w:w="312" w:type="pct"/>
            <w:vAlign w:val="center"/>
          </w:tcPr>
          <w:p w:rsidR="00F0708C" w:rsidRPr="0098147F" w:rsidRDefault="00F0708C" w:rsidP="00950389">
            <w:pPr>
              <w:jc w:val="center"/>
              <w:rPr>
                <w:sz w:val="24"/>
                <w:szCs w:val="24"/>
                <w:lang w:val="kk-KZ"/>
              </w:rPr>
            </w:pPr>
            <w:r w:rsidRPr="0098147F">
              <w:rPr>
                <w:sz w:val="24"/>
                <w:szCs w:val="24"/>
                <w:lang w:val="kk-KZ"/>
              </w:rPr>
              <w:t>шт</w:t>
            </w:r>
          </w:p>
        </w:tc>
        <w:tc>
          <w:tcPr>
            <w:tcW w:w="995" w:type="pct"/>
            <w:vAlign w:val="center"/>
          </w:tcPr>
          <w:p w:rsidR="00F0708C" w:rsidRDefault="00F0708C" w:rsidP="00F01327">
            <w:pPr>
              <w:jc w:val="center"/>
              <w:rPr>
                <w:sz w:val="24"/>
                <w:szCs w:val="24"/>
              </w:rPr>
            </w:pPr>
            <w:r>
              <w:rPr>
                <w:sz w:val="24"/>
                <w:szCs w:val="24"/>
              </w:rPr>
              <w:t>12,93</w:t>
            </w:r>
          </w:p>
        </w:tc>
        <w:tc>
          <w:tcPr>
            <w:tcW w:w="1300" w:type="pct"/>
          </w:tcPr>
          <w:p w:rsidR="00F0708C" w:rsidRDefault="00F0708C" w:rsidP="00F01327">
            <w:pPr>
              <w:jc w:val="center"/>
              <w:rPr>
                <w:sz w:val="24"/>
                <w:szCs w:val="24"/>
              </w:rPr>
            </w:pPr>
            <w:r>
              <w:rPr>
                <w:sz w:val="24"/>
                <w:szCs w:val="24"/>
              </w:rPr>
              <w:t>15,00</w:t>
            </w:r>
          </w:p>
        </w:tc>
      </w:tr>
      <w:tr w:rsidR="00F0708C" w:rsidRPr="00B601B7" w:rsidTr="00F0708C">
        <w:trPr>
          <w:trHeight w:val="271"/>
          <w:jc w:val="center"/>
        </w:trPr>
        <w:tc>
          <w:tcPr>
            <w:tcW w:w="238" w:type="pct"/>
            <w:vAlign w:val="center"/>
          </w:tcPr>
          <w:p w:rsidR="00F0708C" w:rsidRPr="00B601B7" w:rsidRDefault="00F0708C" w:rsidP="00B601B7">
            <w:pPr>
              <w:jc w:val="center"/>
              <w:rPr>
                <w:sz w:val="24"/>
                <w:szCs w:val="24"/>
              </w:rPr>
            </w:pPr>
            <w:r>
              <w:rPr>
                <w:sz w:val="24"/>
                <w:szCs w:val="24"/>
              </w:rPr>
              <w:t>4</w:t>
            </w:r>
          </w:p>
        </w:tc>
        <w:tc>
          <w:tcPr>
            <w:tcW w:w="1799" w:type="pct"/>
            <w:vAlign w:val="center"/>
          </w:tcPr>
          <w:p w:rsidR="00F0708C" w:rsidRPr="0098147F" w:rsidRDefault="00F0708C" w:rsidP="00950389">
            <w:pPr>
              <w:rPr>
                <w:sz w:val="24"/>
                <w:szCs w:val="24"/>
              </w:rPr>
            </w:pPr>
            <w:r w:rsidRPr="0098147F">
              <w:rPr>
                <w:sz w:val="24"/>
                <w:szCs w:val="24"/>
              </w:rPr>
              <w:t>Стекло покровное</w:t>
            </w:r>
          </w:p>
        </w:tc>
        <w:tc>
          <w:tcPr>
            <w:tcW w:w="356" w:type="pct"/>
            <w:vAlign w:val="center"/>
          </w:tcPr>
          <w:p w:rsidR="00F0708C" w:rsidRPr="0098147F" w:rsidRDefault="00F0708C" w:rsidP="00950389">
            <w:pPr>
              <w:jc w:val="center"/>
              <w:rPr>
                <w:sz w:val="24"/>
                <w:szCs w:val="24"/>
              </w:rPr>
            </w:pPr>
            <w:r w:rsidRPr="0098147F">
              <w:rPr>
                <w:sz w:val="24"/>
                <w:szCs w:val="24"/>
              </w:rPr>
              <w:t>20</w:t>
            </w:r>
          </w:p>
        </w:tc>
        <w:tc>
          <w:tcPr>
            <w:tcW w:w="312" w:type="pct"/>
            <w:vAlign w:val="center"/>
          </w:tcPr>
          <w:p w:rsidR="00F0708C" w:rsidRPr="0098147F" w:rsidRDefault="00F0708C" w:rsidP="00950389">
            <w:pPr>
              <w:jc w:val="center"/>
              <w:rPr>
                <w:sz w:val="24"/>
                <w:szCs w:val="24"/>
                <w:lang w:val="kk-KZ"/>
              </w:rPr>
            </w:pPr>
            <w:r w:rsidRPr="0098147F">
              <w:rPr>
                <w:sz w:val="24"/>
                <w:szCs w:val="24"/>
                <w:lang w:val="kk-KZ"/>
              </w:rPr>
              <w:t>уп</w:t>
            </w:r>
          </w:p>
        </w:tc>
        <w:tc>
          <w:tcPr>
            <w:tcW w:w="995" w:type="pct"/>
            <w:vAlign w:val="center"/>
          </w:tcPr>
          <w:p w:rsidR="00F0708C" w:rsidRDefault="00F0708C" w:rsidP="00F01327">
            <w:pPr>
              <w:jc w:val="center"/>
              <w:rPr>
                <w:sz w:val="24"/>
                <w:szCs w:val="24"/>
              </w:rPr>
            </w:pPr>
            <w:r>
              <w:rPr>
                <w:sz w:val="24"/>
                <w:szCs w:val="24"/>
              </w:rPr>
              <w:t>422,62</w:t>
            </w:r>
          </w:p>
        </w:tc>
        <w:tc>
          <w:tcPr>
            <w:tcW w:w="1300" w:type="pct"/>
          </w:tcPr>
          <w:p w:rsidR="00F0708C" w:rsidRDefault="00F0708C" w:rsidP="00F01327">
            <w:pPr>
              <w:jc w:val="center"/>
              <w:rPr>
                <w:sz w:val="24"/>
                <w:szCs w:val="24"/>
              </w:rPr>
            </w:pPr>
            <w:r>
              <w:rPr>
                <w:sz w:val="24"/>
                <w:szCs w:val="24"/>
              </w:rPr>
              <w:t>870,00</w:t>
            </w:r>
          </w:p>
        </w:tc>
      </w:tr>
    </w:tbl>
    <w:p w:rsidR="00A62527" w:rsidRPr="00E44520" w:rsidRDefault="00A62527" w:rsidP="00C27B79">
      <w:pPr>
        <w:autoSpaceDE w:val="0"/>
        <w:autoSpaceDN w:val="0"/>
        <w:adjustRightInd w:val="0"/>
        <w:jc w:val="center"/>
        <w:rPr>
          <w:bCs/>
          <w:color w:val="000000"/>
          <w:sz w:val="24"/>
          <w:szCs w:val="24"/>
        </w:rPr>
      </w:pPr>
    </w:p>
    <w:p w:rsidR="00B601B7" w:rsidRDefault="00B601B7" w:rsidP="00B601B7">
      <w:pPr>
        <w:autoSpaceDE w:val="0"/>
        <w:autoSpaceDN w:val="0"/>
        <w:adjustRightInd w:val="0"/>
        <w:rPr>
          <w:b/>
          <w:bCs/>
          <w:sz w:val="24"/>
          <w:szCs w:val="24"/>
        </w:rPr>
      </w:pPr>
    </w:p>
    <w:p w:rsidR="00B601B7" w:rsidRDefault="00B601B7" w:rsidP="00B601B7">
      <w:pPr>
        <w:autoSpaceDE w:val="0"/>
        <w:autoSpaceDN w:val="0"/>
        <w:adjustRightInd w:val="0"/>
        <w:jc w:val="center"/>
        <w:rPr>
          <w:b/>
          <w:bCs/>
          <w:sz w:val="24"/>
          <w:szCs w:val="24"/>
        </w:rPr>
      </w:pPr>
      <w:r w:rsidRPr="00D14C49">
        <w:rPr>
          <w:b/>
          <w:bCs/>
          <w:sz w:val="24"/>
          <w:szCs w:val="24"/>
        </w:rPr>
        <w:t>ИТОГИ</w:t>
      </w:r>
    </w:p>
    <w:p w:rsidR="00B601B7" w:rsidRPr="000B4E9E" w:rsidRDefault="00B601B7" w:rsidP="00B601B7">
      <w:pPr>
        <w:autoSpaceDE w:val="0"/>
        <w:autoSpaceDN w:val="0"/>
        <w:adjustRightInd w:val="0"/>
        <w:jc w:val="center"/>
        <w:rPr>
          <w:b/>
          <w:bCs/>
          <w:sz w:val="8"/>
          <w:szCs w:val="24"/>
        </w:rPr>
      </w:pPr>
    </w:p>
    <w:p w:rsidR="00B601B7" w:rsidRPr="00047061" w:rsidRDefault="00F0708C" w:rsidP="00B601B7">
      <w:pPr>
        <w:autoSpaceDE w:val="0"/>
        <w:autoSpaceDN w:val="0"/>
        <w:adjustRightInd w:val="0"/>
        <w:jc w:val="both"/>
        <w:rPr>
          <w:rFonts w:eastAsiaTheme="minorEastAsia"/>
          <w:sz w:val="24"/>
          <w:szCs w:val="24"/>
        </w:rPr>
      </w:pPr>
      <w:r>
        <w:rPr>
          <w:bCs/>
          <w:sz w:val="24"/>
          <w:szCs w:val="24"/>
        </w:rPr>
        <w:t>Потенциальные</w:t>
      </w:r>
      <w:r w:rsidR="00F01327">
        <w:rPr>
          <w:bCs/>
          <w:sz w:val="24"/>
          <w:szCs w:val="24"/>
        </w:rPr>
        <w:t xml:space="preserve"> поставщик</w:t>
      </w:r>
      <w:r>
        <w:rPr>
          <w:bCs/>
          <w:sz w:val="24"/>
          <w:szCs w:val="24"/>
        </w:rPr>
        <w:t>и</w:t>
      </w:r>
      <w:r w:rsidR="00B601B7" w:rsidRPr="00047061">
        <w:rPr>
          <w:bCs/>
          <w:sz w:val="24"/>
          <w:szCs w:val="24"/>
        </w:rPr>
        <w:t xml:space="preserve"> </w:t>
      </w:r>
      <w:r w:rsidR="00F01327" w:rsidRPr="00F01327">
        <w:rPr>
          <w:b/>
          <w:sz w:val="24"/>
          <w:szCs w:val="24"/>
        </w:rPr>
        <w:t>ТОО «</w:t>
      </w:r>
      <w:r w:rsidR="00EB1DF5">
        <w:rPr>
          <w:b/>
          <w:sz w:val="24"/>
          <w:szCs w:val="24"/>
        </w:rPr>
        <w:t>Гелика</w:t>
      </w:r>
      <w:r w:rsidR="00F01327" w:rsidRPr="00F01327">
        <w:rPr>
          <w:b/>
          <w:sz w:val="24"/>
          <w:szCs w:val="24"/>
        </w:rPr>
        <w:t>»</w:t>
      </w:r>
      <w:r>
        <w:rPr>
          <w:b/>
          <w:sz w:val="24"/>
          <w:szCs w:val="24"/>
        </w:rPr>
        <w:t>, ТОО «</w:t>
      </w:r>
      <w:proofErr w:type="spellStart"/>
      <w:r>
        <w:rPr>
          <w:b/>
          <w:sz w:val="24"/>
          <w:szCs w:val="24"/>
        </w:rPr>
        <w:t>Инвира</w:t>
      </w:r>
      <w:proofErr w:type="spellEnd"/>
      <w:r>
        <w:rPr>
          <w:b/>
          <w:sz w:val="24"/>
          <w:szCs w:val="24"/>
        </w:rPr>
        <w:t>»</w:t>
      </w:r>
      <w:r w:rsidR="00B601B7">
        <w:rPr>
          <w:b/>
          <w:sz w:val="24"/>
          <w:szCs w:val="24"/>
        </w:rPr>
        <w:t xml:space="preserve"> </w:t>
      </w:r>
      <w:r w:rsidR="00B601B7" w:rsidRPr="00047061">
        <w:rPr>
          <w:sz w:val="24"/>
          <w:szCs w:val="24"/>
        </w:rPr>
        <w:t xml:space="preserve"> </w:t>
      </w:r>
      <w:r w:rsidR="00F01327">
        <w:rPr>
          <w:bCs/>
          <w:color w:val="000000"/>
          <w:sz w:val="24"/>
          <w:szCs w:val="24"/>
        </w:rPr>
        <w:t>соответствуе</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B601B7" w:rsidRPr="00A70B83" w:rsidRDefault="00B601B7" w:rsidP="00B601B7">
      <w:pPr>
        <w:autoSpaceDE w:val="0"/>
        <w:autoSpaceDN w:val="0"/>
        <w:adjustRightInd w:val="0"/>
        <w:jc w:val="center"/>
        <w:rPr>
          <w:bCs/>
          <w:sz w:val="24"/>
          <w:szCs w:val="24"/>
        </w:rPr>
      </w:pPr>
    </w:p>
    <w:p w:rsidR="00F0708C" w:rsidRPr="009A16CF" w:rsidRDefault="00F0708C" w:rsidP="00F0708C">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 xml:space="preserve">№ </w:t>
      </w:r>
      <w:r>
        <w:rPr>
          <w:b/>
          <w:sz w:val="24"/>
          <w:szCs w:val="24"/>
        </w:rPr>
        <w:t>1, 2</w:t>
      </w:r>
      <w:r w:rsidRPr="00E44520">
        <w:rPr>
          <w:b/>
          <w:sz w:val="24"/>
          <w:szCs w:val="24"/>
        </w:rPr>
        <w:t xml:space="preserve"> -  </w:t>
      </w:r>
      <w:r w:rsidRPr="00F01327">
        <w:rPr>
          <w:b/>
          <w:sz w:val="24"/>
          <w:szCs w:val="24"/>
        </w:rPr>
        <w:t>ТОО «</w:t>
      </w:r>
      <w:proofErr w:type="spellStart"/>
      <w:r>
        <w:rPr>
          <w:b/>
          <w:sz w:val="24"/>
          <w:szCs w:val="24"/>
        </w:rPr>
        <w:t>Инвира</w:t>
      </w:r>
      <w:proofErr w:type="spellEnd"/>
      <w:r w:rsidRPr="00F01327">
        <w:rPr>
          <w:b/>
          <w:sz w:val="24"/>
          <w:szCs w:val="24"/>
        </w:rPr>
        <w:t>»</w:t>
      </w:r>
      <w:r w:rsidRPr="00E44520">
        <w:rPr>
          <w:b/>
          <w:sz w:val="24"/>
          <w:szCs w:val="24"/>
        </w:rPr>
        <w:t xml:space="preserve">, </w:t>
      </w:r>
      <w:r>
        <w:rPr>
          <w:bCs/>
          <w:sz w:val="24"/>
          <w:szCs w:val="24"/>
        </w:rPr>
        <w:t>РК, г.Петропавловск, ул.Мира, 103А офис 4</w:t>
      </w:r>
      <w:r w:rsidRPr="00E44520">
        <w:rPr>
          <w:bCs/>
          <w:sz w:val="24"/>
          <w:szCs w:val="24"/>
        </w:rPr>
        <w:t>.</w:t>
      </w:r>
    </w:p>
    <w:p w:rsidR="00B601B7" w:rsidRPr="009A16CF" w:rsidRDefault="00B601B7" w:rsidP="00B601B7">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EB1DF5">
        <w:rPr>
          <w:sz w:val="24"/>
          <w:szCs w:val="24"/>
        </w:rPr>
        <w:t>енциального поставщика: по лоту</w:t>
      </w:r>
      <w:r w:rsidRPr="00E44520">
        <w:rPr>
          <w:sz w:val="24"/>
          <w:szCs w:val="24"/>
        </w:rPr>
        <w:t xml:space="preserve"> </w:t>
      </w:r>
      <w:r w:rsidRPr="00E44520">
        <w:rPr>
          <w:b/>
          <w:sz w:val="24"/>
          <w:szCs w:val="24"/>
        </w:rPr>
        <w:t xml:space="preserve">№ </w:t>
      </w:r>
      <w:r w:rsidR="00F0708C">
        <w:rPr>
          <w:b/>
          <w:sz w:val="24"/>
          <w:szCs w:val="24"/>
        </w:rPr>
        <w:t>3, 4</w:t>
      </w:r>
      <w:r w:rsidRPr="00E44520">
        <w:rPr>
          <w:b/>
          <w:sz w:val="24"/>
          <w:szCs w:val="24"/>
        </w:rPr>
        <w:t xml:space="preserve"> -  </w:t>
      </w:r>
      <w:r w:rsidR="00F01327" w:rsidRPr="00F01327">
        <w:rPr>
          <w:b/>
          <w:sz w:val="24"/>
          <w:szCs w:val="24"/>
        </w:rPr>
        <w:t>ТОО «</w:t>
      </w:r>
      <w:r w:rsidR="00EB1DF5">
        <w:rPr>
          <w:b/>
          <w:sz w:val="24"/>
          <w:szCs w:val="24"/>
        </w:rPr>
        <w:t>Гелика</w:t>
      </w:r>
      <w:r w:rsidR="00F01327" w:rsidRPr="00F01327">
        <w:rPr>
          <w:b/>
          <w:sz w:val="24"/>
          <w:szCs w:val="24"/>
        </w:rPr>
        <w:t>»</w:t>
      </w:r>
      <w:r w:rsidRPr="00E44520">
        <w:rPr>
          <w:b/>
          <w:sz w:val="24"/>
          <w:szCs w:val="24"/>
        </w:rPr>
        <w:t xml:space="preserve">, </w:t>
      </w:r>
      <w:r w:rsidR="00EB1DF5">
        <w:rPr>
          <w:bCs/>
          <w:sz w:val="24"/>
          <w:szCs w:val="24"/>
        </w:rPr>
        <w:t>РК, г</w:t>
      </w:r>
      <w:proofErr w:type="gramStart"/>
      <w:r w:rsidR="00EB1DF5">
        <w:rPr>
          <w:bCs/>
          <w:sz w:val="24"/>
          <w:szCs w:val="24"/>
        </w:rPr>
        <w:t>.П</w:t>
      </w:r>
      <w:proofErr w:type="gramEnd"/>
      <w:r w:rsidR="00EB1DF5">
        <w:rPr>
          <w:bCs/>
          <w:sz w:val="24"/>
          <w:szCs w:val="24"/>
        </w:rPr>
        <w:t>етропавловск, ул.Маяковского, 95</w:t>
      </w:r>
      <w:r w:rsidRPr="00E44520">
        <w:rPr>
          <w:bCs/>
          <w:sz w:val="24"/>
          <w:szCs w:val="24"/>
        </w:rPr>
        <w:t>.</w:t>
      </w:r>
    </w:p>
    <w:p w:rsidR="00B601B7" w:rsidRPr="00501998" w:rsidRDefault="00B601B7" w:rsidP="00501998">
      <w:pPr>
        <w:pStyle w:val="a3"/>
        <w:autoSpaceDE w:val="0"/>
        <w:autoSpaceDN w:val="0"/>
        <w:adjustRightInd w:val="0"/>
        <w:jc w:val="both"/>
        <w:rPr>
          <w:sz w:val="24"/>
          <w:szCs w:val="24"/>
        </w:rPr>
      </w:pPr>
    </w:p>
    <w:p w:rsidR="00B601B7" w:rsidRDefault="00B601B7" w:rsidP="0026770C">
      <w:pPr>
        <w:autoSpaceDE w:val="0"/>
        <w:autoSpaceDN w:val="0"/>
        <w:adjustRightInd w:val="0"/>
        <w:jc w:val="center"/>
        <w:rPr>
          <w:b/>
          <w:bCs/>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24DDE"/>
    <w:rsid w:val="00030329"/>
    <w:rsid w:val="00036153"/>
    <w:rsid w:val="00036BEE"/>
    <w:rsid w:val="00047061"/>
    <w:rsid w:val="00056D82"/>
    <w:rsid w:val="0006223E"/>
    <w:rsid w:val="00063C90"/>
    <w:rsid w:val="00083A8B"/>
    <w:rsid w:val="0008456B"/>
    <w:rsid w:val="000868B2"/>
    <w:rsid w:val="00090172"/>
    <w:rsid w:val="000931DE"/>
    <w:rsid w:val="000A39E4"/>
    <w:rsid w:val="000B3717"/>
    <w:rsid w:val="000B3D42"/>
    <w:rsid w:val="000B4E9E"/>
    <w:rsid w:val="000B5599"/>
    <w:rsid w:val="000B6E96"/>
    <w:rsid w:val="000E0041"/>
    <w:rsid w:val="000E0781"/>
    <w:rsid w:val="000F2C62"/>
    <w:rsid w:val="00110D8B"/>
    <w:rsid w:val="001126E4"/>
    <w:rsid w:val="001142DC"/>
    <w:rsid w:val="00121C27"/>
    <w:rsid w:val="00144D83"/>
    <w:rsid w:val="0015252D"/>
    <w:rsid w:val="00154C8B"/>
    <w:rsid w:val="001731F4"/>
    <w:rsid w:val="00174EF1"/>
    <w:rsid w:val="001901E1"/>
    <w:rsid w:val="001A6F77"/>
    <w:rsid w:val="001A755F"/>
    <w:rsid w:val="001B55B9"/>
    <w:rsid w:val="001B5AD2"/>
    <w:rsid w:val="001B79D7"/>
    <w:rsid w:val="001D1DFF"/>
    <w:rsid w:val="001D46BB"/>
    <w:rsid w:val="001D76AA"/>
    <w:rsid w:val="001E32F0"/>
    <w:rsid w:val="001E34F4"/>
    <w:rsid w:val="001E43B0"/>
    <w:rsid w:val="001F3277"/>
    <w:rsid w:val="002044DE"/>
    <w:rsid w:val="002056F5"/>
    <w:rsid w:val="00212766"/>
    <w:rsid w:val="002164FA"/>
    <w:rsid w:val="00223185"/>
    <w:rsid w:val="0022785A"/>
    <w:rsid w:val="002279D2"/>
    <w:rsid w:val="00230A45"/>
    <w:rsid w:val="00235B9E"/>
    <w:rsid w:val="002504F4"/>
    <w:rsid w:val="00261461"/>
    <w:rsid w:val="00263C03"/>
    <w:rsid w:val="00266F0C"/>
    <w:rsid w:val="0026770C"/>
    <w:rsid w:val="00277DD6"/>
    <w:rsid w:val="00284851"/>
    <w:rsid w:val="00286F25"/>
    <w:rsid w:val="002A4A03"/>
    <w:rsid w:val="002A5475"/>
    <w:rsid w:val="002A716A"/>
    <w:rsid w:val="002B4271"/>
    <w:rsid w:val="002B76A6"/>
    <w:rsid w:val="002C0D5F"/>
    <w:rsid w:val="002C68C5"/>
    <w:rsid w:val="002C6EF3"/>
    <w:rsid w:val="002D2363"/>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56071"/>
    <w:rsid w:val="003607DB"/>
    <w:rsid w:val="00365184"/>
    <w:rsid w:val="003706C8"/>
    <w:rsid w:val="0037252F"/>
    <w:rsid w:val="0038095A"/>
    <w:rsid w:val="003831C1"/>
    <w:rsid w:val="00394178"/>
    <w:rsid w:val="003A3764"/>
    <w:rsid w:val="003B0371"/>
    <w:rsid w:val="003B43C7"/>
    <w:rsid w:val="003B6FBE"/>
    <w:rsid w:val="003C27ED"/>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7DEA"/>
    <w:rsid w:val="004918C9"/>
    <w:rsid w:val="00496485"/>
    <w:rsid w:val="00497024"/>
    <w:rsid w:val="0049721D"/>
    <w:rsid w:val="004A5372"/>
    <w:rsid w:val="004C58B8"/>
    <w:rsid w:val="004C5C8F"/>
    <w:rsid w:val="004D6136"/>
    <w:rsid w:val="004F0BAE"/>
    <w:rsid w:val="004F5440"/>
    <w:rsid w:val="00501998"/>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6869"/>
    <w:rsid w:val="005B76B5"/>
    <w:rsid w:val="005C6BE4"/>
    <w:rsid w:val="005C7EE7"/>
    <w:rsid w:val="005D57C7"/>
    <w:rsid w:val="005E13B5"/>
    <w:rsid w:val="005E15E9"/>
    <w:rsid w:val="005E6650"/>
    <w:rsid w:val="005F2B69"/>
    <w:rsid w:val="005F4FBF"/>
    <w:rsid w:val="005F5FF4"/>
    <w:rsid w:val="005F72CC"/>
    <w:rsid w:val="00621F47"/>
    <w:rsid w:val="00633035"/>
    <w:rsid w:val="00646A56"/>
    <w:rsid w:val="0065293E"/>
    <w:rsid w:val="00654502"/>
    <w:rsid w:val="00655E9D"/>
    <w:rsid w:val="00660F5F"/>
    <w:rsid w:val="006639BF"/>
    <w:rsid w:val="0066477F"/>
    <w:rsid w:val="006655D3"/>
    <w:rsid w:val="00673C0F"/>
    <w:rsid w:val="00680F93"/>
    <w:rsid w:val="00694C2D"/>
    <w:rsid w:val="006B399A"/>
    <w:rsid w:val="006B46C8"/>
    <w:rsid w:val="006C5FB9"/>
    <w:rsid w:val="006D167E"/>
    <w:rsid w:val="006E5DEB"/>
    <w:rsid w:val="006E7E9A"/>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C2294"/>
    <w:rsid w:val="007C25C5"/>
    <w:rsid w:val="007C7CFB"/>
    <w:rsid w:val="007D4400"/>
    <w:rsid w:val="007D61AB"/>
    <w:rsid w:val="007E72BD"/>
    <w:rsid w:val="007E7FB1"/>
    <w:rsid w:val="007F0A7D"/>
    <w:rsid w:val="0080338A"/>
    <w:rsid w:val="00823D18"/>
    <w:rsid w:val="00823D7B"/>
    <w:rsid w:val="00824F82"/>
    <w:rsid w:val="008263EE"/>
    <w:rsid w:val="0084239A"/>
    <w:rsid w:val="0084743B"/>
    <w:rsid w:val="00853B7C"/>
    <w:rsid w:val="008579C9"/>
    <w:rsid w:val="00860B4B"/>
    <w:rsid w:val="00872214"/>
    <w:rsid w:val="008757FA"/>
    <w:rsid w:val="008758CC"/>
    <w:rsid w:val="00875AAF"/>
    <w:rsid w:val="008774B6"/>
    <w:rsid w:val="00880EF7"/>
    <w:rsid w:val="0089252F"/>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43C55"/>
    <w:rsid w:val="0095655B"/>
    <w:rsid w:val="0096290E"/>
    <w:rsid w:val="00965B3D"/>
    <w:rsid w:val="00966890"/>
    <w:rsid w:val="00967A1F"/>
    <w:rsid w:val="00982AB3"/>
    <w:rsid w:val="009837AF"/>
    <w:rsid w:val="009838E0"/>
    <w:rsid w:val="00983A53"/>
    <w:rsid w:val="00983F5B"/>
    <w:rsid w:val="00995A8D"/>
    <w:rsid w:val="009A16CF"/>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A5B96"/>
    <w:rsid w:val="00AD627D"/>
    <w:rsid w:val="00AE06DB"/>
    <w:rsid w:val="00AE1A91"/>
    <w:rsid w:val="00B04D5C"/>
    <w:rsid w:val="00B06A7B"/>
    <w:rsid w:val="00B06E41"/>
    <w:rsid w:val="00B1498A"/>
    <w:rsid w:val="00B20F53"/>
    <w:rsid w:val="00B3309D"/>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4D8B"/>
    <w:rsid w:val="00BB627F"/>
    <w:rsid w:val="00BC20D1"/>
    <w:rsid w:val="00BD4DE0"/>
    <w:rsid w:val="00BD7FCD"/>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908DD"/>
    <w:rsid w:val="00C9408D"/>
    <w:rsid w:val="00CA6F3B"/>
    <w:rsid w:val="00CB014A"/>
    <w:rsid w:val="00CB3093"/>
    <w:rsid w:val="00CB4672"/>
    <w:rsid w:val="00CC0A19"/>
    <w:rsid w:val="00CE3B05"/>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E108B0"/>
    <w:rsid w:val="00E16E77"/>
    <w:rsid w:val="00E23365"/>
    <w:rsid w:val="00E2766A"/>
    <w:rsid w:val="00E320BA"/>
    <w:rsid w:val="00E34B9F"/>
    <w:rsid w:val="00E367CD"/>
    <w:rsid w:val="00E43092"/>
    <w:rsid w:val="00E43A02"/>
    <w:rsid w:val="00E44520"/>
    <w:rsid w:val="00E50BB6"/>
    <w:rsid w:val="00E53149"/>
    <w:rsid w:val="00E54CC9"/>
    <w:rsid w:val="00E578E9"/>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69A"/>
    <w:rsid w:val="00EC07B7"/>
    <w:rsid w:val="00EC6954"/>
    <w:rsid w:val="00ED78B8"/>
    <w:rsid w:val="00EE6592"/>
    <w:rsid w:val="00EE7515"/>
    <w:rsid w:val="00EF51E7"/>
    <w:rsid w:val="00F003FF"/>
    <w:rsid w:val="00F01327"/>
    <w:rsid w:val="00F0708C"/>
    <w:rsid w:val="00F10F51"/>
    <w:rsid w:val="00F1557A"/>
    <w:rsid w:val="00F2454D"/>
    <w:rsid w:val="00F25DA1"/>
    <w:rsid w:val="00F4463B"/>
    <w:rsid w:val="00F45FE5"/>
    <w:rsid w:val="00F672C0"/>
    <w:rsid w:val="00F75478"/>
    <w:rsid w:val="00F77648"/>
    <w:rsid w:val="00F8303C"/>
    <w:rsid w:val="00F912C5"/>
    <w:rsid w:val="00F93FB5"/>
    <w:rsid w:val="00F94493"/>
    <w:rsid w:val="00FA2A01"/>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833</TotalTime>
  <Pages>2</Pages>
  <Words>460</Words>
  <Characters>2622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58</cp:revision>
  <cp:lastPrinted>2019-02-12T03:33:00Z</cp:lastPrinted>
  <dcterms:created xsi:type="dcterms:W3CDTF">2018-03-27T11:00:00Z</dcterms:created>
  <dcterms:modified xsi:type="dcterms:W3CDTF">2019-03-13T03:53:00Z</dcterms:modified>
</cp:coreProperties>
</file>