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 xml:space="preserve">по закупу лекарственных средств и </w:t>
      </w:r>
      <w:r w:rsidR="00B0492D">
        <w:rPr>
          <w:b/>
          <w:sz w:val="24"/>
          <w:szCs w:val="24"/>
        </w:rPr>
        <w:t>медицинских изделий</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0D518C">
        <w:rPr>
          <w:b/>
          <w:sz w:val="24"/>
          <w:szCs w:val="24"/>
        </w:rPr>
        <w:t>5</w:t>
      </w:r>
      <w:r w:rsidR="00932645">
        <w:rPr>
          <w:b/>
          <w:sz w:val="24"/>
          <w:szCs w:val="24"/>
        </w:rPr>
        <w:t>0</w:t>
      </w:r>
    </w:p>
    <w:p w:rsidR="008C2B1F" w:rsidRPr="009A7BF6" w:rsidRDefault="008C2B1F" w:rsidP="00C27B79">
      <w:pPr>
        <w:ind w:firstLine="567"/>
        <w:jc w:val="center"/>
        <w:rPr>
          <w:b/>
          <w:sz w:val="10"/>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32645">
        <w:rPr>
          <w:b/>
          <w:bCs/>
          <w:color w:val="000000"/>
          <w:sz w:val="24"/>
          <w:szCs w:val="24"/>
        </w:rPr>
        <w:t>2</w:t>
      </w:r>
      <w:r w:rsidR="0032006A">
        <w:rPr>
          <w:b/>
          <w:bCs/>
          <w:color w:val="000000"/>
          <w:sz w:val="24"/>
          <w:szCs w:val="24"/>
        </w:rPr>
        <w:t>5</w:t>
      </w:r>
      <w:r w:rsidR="00EB65B2" w:rsidRPr="00E44520">
        <w:rPr>
          <w:b/>
          <w:bCs/>
          <w:sz w:val="24"/>
          <w:szCs w:val="24"/>
        </w:rPr>
        <w:t>.</w:t>
      </w:r>
      <w:r w:rsidR="00932645">
        <w:rPr>
          <w:b/>
          <w:bCs/>
          <w:sz w:val="24"/>
          <w:szCs w:val="24"/>
        </w:rPr>
        <w:t>11</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8"/>
        <w:gridCol w:w="2064"/>
        <w:gridCol w:w="5654"/>
        <w:gridCol w:w="837"/>
        <w:gridCol w:w="837"/>
        <w:gridCol w:w="1121"/>
        <w:gridCol w:w="1212"/>
        <w:gridCol w:w="26"/>
        <w:gridCol w:w="1866"/>
        <w:gridCol w:w="1826"/>
      </w:tblGrid>
      <w:tr w:rsidR="00514DBF" w:rsidRPr="00511C11" w:rsidTr="00514DBF">
        <w:trPr>
          <w:jc w:val="center"/>
        </w:trPr>
        <w:tc>
          <w:tcPr>
            <w:tcW w:w="207" w:type="pct"/>
            <w:vAlign w:val="center"/>
          </w:tcPr>
          <w:p w:rsidR="00932645" w:rsidRPr="00FC7EF0" w:rsidRDefault="00932645" w:rsidP="004769B9">
            <w:pPr>
              <w:jc w:val="center"/>
              <w:rPr>
                <w:sz w:val="24"/>
                <w:szCs w:val="24"/>
                <w:lang w:val="kk-KZ"/>
              </w:rPr>
            </w:pPr>
            <w:r w:rsidRPr="00511C11">
              <w:rPr>
                <w:sz w:val="24"/>
                <w:szCs w:val="24"/>
              </w:rPr>
              <w:t xml:space="preserve">№ </w:t>
            </w:r>
            <w:r>
              <w:rPr>
                <w:sz w:val="24"/>
                <w:szCs w:val="24"/>
                <w:lang w:val="kk-KZ"/>
              </w:rPr>
              <w:t>лота</w:t>
            </w:r>
          </w:p>
        </w:tc>
        <w:tc>
          <w:tcPr>
            <w:tcW w:w="641" w:type="pct"/>
            <w:vAlign w:val="center"/>
          </w:tcPr>
          <w:p w:rsidR="00932645" w:rsidRPr="00511C11" w:rsidRDefault="00932645" w:rsidP="004769B9">
            <w:pPr>
              <w:jc w:val="center"/>
              <w:rPr>
                <w:sz w:val="24"/>
                <w:szCs w:val="24"/>
              </w:rPr>
            </w:pPr>
            <w:r w:rsidRPr="00511C11">
              <w:rPr>
                <w:sz w:val="24"/>
                <w:szCs w:val="24"/>
              </w:rPr>
              <w:t>Наименование</w:t>
            </w:r>
          </w:p>
        </w:tc>
        <w:tc>
          <w:tcPr>
            <w:tcW w:w="1755" w:type="pct"/>
            <w:vAlign w:val="center"/>
          </w:tcPr>
          <w:p w:rsidR="00932645" w:rsidRPr="00511C11" w:rsidRDefault="00932645" w:rsidP="004769B9">
            <w:pPr>
              <w:jc w:val="center"/>
              <w:rPr>
                <w:sz w:val="24"/>
                <w:szCs w:val="24"/>
              </w:rPr>
            </w:pPr>
            <w:r w:rsidRPr="00511C11">
              <w:rPr>
                <w:sz w:val="24"/>
                <w:szCs w:val="24"/>
              </w:rPr>
              <w:t>Описание</w:t>
            </w:r>
          </w:p>
        </w:tc>
        <w:tc>
          <w:tcPr>
            <w:tcW w:w="260" w:type="pct"/>
            <w:vAlign w:val="center"/>
          </w:tcPr>
          <w:p w:rsidR="00932645" w:rsidRPr="00511C11" w:rsidRDefault="00932645" w:rsidP="004769B9">
            <w:pPr>
              <w:ind w:left="-108"/>
              <w:jc w:val="center"/>
              <w:rPr>
                <w:sz w:val="24"/>
                <w:szCs w:val="24"/>
              </w:rPr>
            </w:pPr>
            <w:r w:rsidRPr="00511C11">
              <w:rPr>
                <w:sz w:val="24"/>
                <w:szCs w:val="24"/>
              </w:rPr>
              <w:t>Ед.</w:t>
            </w:r>
          </w:p>
          <w:p w:rsidR="00932645" w:rsidRPr="00511C11" w:rsidRDefault="00932645" w:rsidP="004769B9">
            <w:pPr>
              <w:ind w:left="-108"/>
              <w:jc w:val="center"/>
              <w:rPr>
                <w:sz w:val="24"/>
                <w:szCs w:val="24"/>
              </w:rPr>
            </w:pPr>
            <w:proofErr w:type="spellStart"/>
            <w:r w:rsidRPr="00511C11">
              <w:rPr>
                <w:sz w:val="24"/>
                <w:szCs w:val="24"/>
              </w:rPr>
              <w:t>изм</w:t>
            </w:r>
            <w:proofErr w:type="spellEnd"/>
            <w:r w:rsidRPr="00511C11">
              <w:rPr>
                <w:sz w:val="24"/>
                <w:szCs w:val="24"/>
              </w:rPr>
              <w:t>.</w:t>
            </w:r>
          </w:p>
        </w:tc>
        <w:tc>
          <w:tcPr>
            <w:tcW w:w="260" w:type="pct"/>
            <w:vAlign w:val="center"/>
          </w:tcPr>
          <w:p w:rsidR="00932645" w:rsidRPr="00511C11" w:rsidRDefault="00932645" w:rsidP="004769B9">
            <w:pPr>
              <w:jc w:val="center"/>
              <w:rPr>
                <w:sz w:val="24"/>
                <w:szCs w:val="24"/>
              </w:rPr>
            </w:pPr>
            <w:r w:rsidRPr="00511C11">
              <w:rPr>
                <w:sz w:val="24"/>
                <w:szCs w:val="24"/>
              </w:rPr>
              <w:t>Кол-во</w:t>
            </w:r>
          </w:p>
        </w:tc>
        <w:tc>
          <w:tcPr>
            <w:tcW w:w="348" w:type="pct"/>
            <w:vAlign w:val="center"/>
          </w:tcPr>
          <w:p w:rsidR="00932645" w:rsidRPr="00511C11" w:rsidRDefault="00932645" w:rsidP="004769B9">
            <w:pPr>
              <w:jc w:val="center"/>
              <w:rPr>
                <w:sz w:val="24"/>
                <w:szCs w:val="24"/>
              </w:rPr>
            </w:pPr>
            <w:r w:rsidRPr="00511C11">
              <w:rPr>
                <w:sz w:val="24"/>
                <w:szCs w:val="24"/>
              </w:rPr>
              <w:t>Цена, тенге</w:t>
            </w:r>
          </w:p>
        </w:tc>
        <w:tc>
          <w:tcPr>
            <w:tcW w:w="376" w:type="pct"/>
            <w:vAlign w:val="center"/>
          </w:tcPr>
          <w:p w:rsidR="00932645" w:rsidRPr="00511C11" w:rsidRDefault="00932645" w:rsidP="004769B9">
            <w:pPr>
              <w:jc w:val="center"/>
              <w:rPr>
                <w:sz w:val="24"/>
                <w:szCs w:val="24"/>
              </w:rPr>
            </w:pPr>
            <w:r w:rsidRPr="00511C11">
              <w:rPr>
                <w:sz w:val="24"/>
                <w:szCs w:val="24"/>
              </w:rPr>
              <w:t>Сумма, тенге</w:t>
            </w:r>
          </w:p>
        </w:tc>
        <w:tc>
          <w:tcPr>
            <w:tcW w:w="587" w:type="pct"/>
            <w:gridSpan w:val="2"/>
            <w:vAlign w:val="center"/>
          </w:tcPr>
          <w:p w:rsidR="00932645" w:rsidRPr="00511C11" w:rsidRDefault="00932645" w:rsidP="004769B9">
            <w:pPr>
              <w:jc w:val="center"/>
              <w:rPr>
                <w:sz w:val="24"/>
                <w:szCs w:val="24"/>
              </w:rPr>
            </w:pPr>
            <w:r w:rsidRPr="00511C11">
              <w:rPr>
                <w:sz w:val="24"/>
                <w:szCs w:val="24"/>
              </w:rPr>
              <w:t>Срок и условия поставки</w:t>
            </w:r>
          </w:p>
        </w:tc>
        <w:tc>
          <w:tcPr>
            <w:tcW w:w="567" w:type="pct"/>
            <w:vAlign w:val="center"/>
          </w:tcPr>
          <w:p w:rsidR="00932645" w:rsidRPr="00511C11" w:rsidRDefault="00932645" w:rsidP="004769B9">
            <w:pPr>
              <w:jc w:val="center"/>
              <w:rPr>
                <w:sz w:val="24"/>
                <w:szCs w:val="24"/>
              </w:rPr>
            </w:pPr>
            <w:r w:rsidRPr="00511C11">
              <w:rPr>
                <w:sz w:val="24"/>
                <w:szCs w:val="24"/>
              </w:rPr>
              <w:t>Место поставки</w:t>
            </w:r>
          </w:p>
        </w:tc>
      </w:tr>
      <w:tr w:rsidR="00514DBF" w:rsidRPr="00511C11" w:rsidTr="00514DBF">
        <w:trPr>
          <w:trHeight w:val="403"/>
          <w:jc w:val="center"/>
        </w:trPr>
        <w:tc>
          <w:tcPr>
            <w:tcW w:w="207" w:type="pct"/>
            <w:vAlign w:val="center"/>
          </w:tcPr>
          <w:p w:rsidR="00932645" w:rsidRPr="00511C11" w:rsidRDefault="00932645" w:rsidP="004769B9">
            <w:pPr>
              <w:jc w:val="center"/>
              <w:rPr>
                <w:sz w:val="24"/>
                <w:szCs w:val="24"/>
              </w:rPr>
            </w:pPr>
            <w:r>
              <w:rPr>
                <w:sz w:val="24"/>
                <w:szCs w:val="24"/>
              </w:rPr>
              <w:t>1</w:t>
            </w:r>
          </w:p>
        </w:tc>
        <w:tc>
          <w:tcPr>
            <w:tcW w:w="641" w:type="pct"/>
            <w:vAlign w:val="center"/>
          </w:tcPr>
          <w:p w:rsidR="00932645" w:rsidRPr="004E28EE" w:rsidRDefault="00932645" w:rsidP="004769B9">
            <w:pPr>
              <w:jc w:val="center"/>
              <w:rPr>
                <w:sz w:val="24"/>
                <w:szCs w:val="24"/>
              </w:rPr>
            </w:pPr>
            <w:r w:rsidRPr="004E28EE">
              <w:rPr>
                <w:sz w:val="24"/>
                <w:szCs w:val="24"/>
              </w:rPr>
              <w:t xml:space="preserve">Бария </w:t>
            </w:r>
            <w:proofErr w:type="spellStart"/>
            <w:r w:rsidRPr="004E28EE">
              <w:rPr>
                <w:sz w:val="24"/>
                <w:szCs w:val="24"/>
              </w:rPr>
              <w:t>сульфат+натрия</w:t>
            </w:r>
            <w:proofErr w:type="spellEnd"/>
            <w:r w:rsidRPr="004E28EE">
              <w:rPr>
                <w:sz w:val="24"/>
                <w:szCs w:val="24"/>
              </w:rPr>
              <w:t xml:space="preserve"> цитрат</w:t>
            </w:r>
          </w:p>
        </w:tc>
        <w:tc>
          <w:tcPr>
            <w:tcW w:w="1755" w:type="pct"/>
            <w:vAlign w:val="center"/>
          </w:tcPr>
          <w:p w:rsidR="00932645" w:rsidRPr="004E28EE" w:rsidRDefault="00932645" w:rsidP="004769B9">
            <w:pPr>
              <w:rPr>
                <w:sz w:val="24"/>
                <w:szCs w:val="24"/>
              </w:rPr>
            </w:pPr>
            <w:proofErr w:type="spellStart"/>
            <w:r w:rsidRPr="004E28EE">
              <w:rPr>
                <w:sz w:val="24"/>
                <w:szCs w:val="24"/>
              </w:rPr>
              <w:t>Рентгеноконтрастное</w:t>
            </w:r>
            <w:proofErr w:type="spellEnd"/>
            <w:r w:rsidRPr="004E28EE">
              <w:rPr>
                <w:sz w:val="24"/>
                <w:szCs w:val="24"/>
              </w:rPr>
              <w:t xml:space="preserve"> средство, порошок для приготовления суспензии для приема внутрь по 240 </w:t>
            </w:r>
            <w:proofErr w:type="spellStart"/>
            <w:r w:rsidRPr="004E28EE">
              <w:rPr>
                <w:sz w:val="24"/>
                <w:szCs w:val="24"/>
              </w:rPr>
              <w:t>гр</w:t>
            </w:r>
            <w:proofErr w:type="spellEnd"/>
          </w:p>
        </w:tc>
        <w:tc>
          <w:tcPr>
            <w:tcW w:w="260" w:type="pct"/>
            <w:vAlign w:val="center"/>
          </w:tcPr>
          <w:p w:rsidR="00932645" w:rsidRPr="004E28EE" w:rsidRDefault="00932645" w:rsidP="00932645">
            <w:pPr>
              <w:jc w:val="center"/>
              <w:rPr>
                <w:sz w:val="24"/>
                <w:szCs w:val="24"/>
              </w:rPr>
            </w:pPr>
            <w:proofErr w:type="spellStart"/>
            <w:proofErr w:type="gramStart"/>
            <w:r w:rsidRPr="004E28EE">
              <w:rPr>
                <w:sz w:val="24"/>
                <w:szCs w:val="24"/>
              </w:rPr>
              <w:t>шт</w:t>
            </w:r>
            <w:proofErr w:type="spellEnd"/>
            <w:proofErr w:type="gramEnd"/>
          </w:p>
        </w:tc>
        <w:tc>
          <w:tcPr>
            <w:tcW w:w="260" w:type="pct"/>
            <w:vAlign w:val="center"/>
          </w:tcPr>
          <w:p w:rsidR="00932645" w:rsidRPr="002B254F" w:rsidRDefault="00932645" w:rsidP="004769B9">
            <w:pPr>
              <w:jc w:val="center"/>
              <w:rPr>
                <w:sz w:val="24"/>
                <w:szCs w:val="24"/>
                <w:lang w:val="kk-KZ"/>
              </w:rPr>
            </w:pPr>
            <w:r>
              <w:rPr>
                <w:sz w:val="24"/>
                <w:szCs w:val="24"/>
                <w:lang w:val="kk-KZ"/>
              </w:rPr>
              <w:t>240</w:t>
            </w:r>
          </w:p>
        </w:tc>
        <w:tc>
          <w:tcPr>
            <w:tcW w:w="348" w:type="pct"/>
            <w:vAlign w:val="center"/>
          </w:tcPr>
          <w:p w:rsidR="00932645" w:rsidRPr="004E28EE" w:rsidRDefault="00932645" w:rsidP="004769B9">
            <w:pPr>
              <w:jc w:val="center"/>
              <w:rPr>
                <w:sz w:val="24"/>
                <w:szCs w:val="24"/>
              </w:rPr>
            </w:pPr>
            <w:r w:rsidRPr="004E28EE">
              <w:rPr>
                <w:sz w:val="24"/>
                <w:szCs w:val="24"/>
              </w:rPr>
              <w:t>6</w:t>
            </w:r>
            <w:r>
              <w:rPr>
                <w:sz w:val="24"/>
                <w:szCs w:val="24"/>
                <w:lang w:val="kk-KZ"/>
              </w:rPr>
              <w:t>79</w:t>
            </w:r>
            <w:r w:rsidRPr="004E28EE">
              <w:rPr>
                <w:sz w:val="24"/>
                <w:szCs w:val="24"/>
              </w:rPr>
              <w:t>,00</w:t>
            </w:r>
          </w:p>
        </w:tc>
        <w:tc>
          <w:tcPr>
            <w:tcW w:w="384" w:type="pct"/>
            <w:gridSpan w:val="2"/>
            <w:vAlign w:val="center"/>
          </w:tcPr>
          <w:p w:rsidR="00932645" w:rsidRPr="004E28EE" w:rsidRDefault="00932645" w:rsidP="004769B9">
            <w:pPr>
              <w:jc w:val="center"/>
              <w:rPr>
                <w:sz w:val="24"/>
                <w:szCs w:val="24"/>
              </w:rPr>
            </w:pPr>
            <w:r>
              <w:rPr>
                <w:sz w:val="24"/>
                <w:szCs w:val="24"/>
                <w:lang w:val="kk-KZ"/>
              </w:rPr>
              <w:t>162960</w:t>
            </w:r>
            <w:r w:rsidRPr="004E28EE">
              <w:rPr>
                <w:sz w:val="24"/>
                <w:szCs w:val="24"/>
              </w:rPr>
              <w:t>,00</w:t>
            </w:r>
          </w:p>
        </w:tc>
        <w:tc>
          <w:tcPr>
            <w:tcW w:w="578" w:type="pct"/>
            <w:vAlign w:val="center"/>
          </w:tcPr>
          <w:p w:rsidR="00932645" w:rsidRPr="00E01119" w:rsidRDefault="00932645" w:rsidP="004769B9">
            <w:pPr>
              <w:jc w:val="center"/>
              <w:rPr>
                <w:sz w:val="24"/>
                <w:szCs w:val="24"/>
              </w:rPr>
            </w:pPr>
            <w:r w:rsidRPr="00E01119">
              <w:rPr>
                <w:sz w:val="24"/>
                <w:szCs w:val="24"/>
              </w:rPr>
              <w:t>По заявке с момента заключения договора, DDP*</w:t>
            </w:r>
          </w:p>
        </w:tc>
        <w:tc>
          <w:tcPr>
            <w:tcW w:w="567" w:type="pct"/>
            <w:vAlign w:val="center"/>
          </w:tcPr>
          <w:p w:rsidR="00932645" w:rsidRPr="00E01119" w:rsidRDefault="00932645" w:rsidP="004769B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514DBF" w:rsidRPr="00511C11" w:rsidTr="00514DBF">
        <w:trPr>
          <w:trHeight w:val="423"/>
          <w:jc w:val="center"/>
        </w:trPr>
        <w:tc>
          <w:tcPr>
            <w:tcW w:w="207" w:type="pct"/>
            <w:vAlign w:val="center"/>
          </w:tcPr>
          <w:p w:rsidR="00932645" w:rsidRPr="00511C11" w:rsidRDefault="00932645" w:rsidP="004769B9">
            <w:pPr>
              <w:jc w:val="center"/>
              <w:rPr>
                <w:sz w:val="24"/>
                <w:szCs w:val="24"/>
              </w:rPr>
            </w:pPr>
            <w:r>
              <w:rPr>
                <w:sz w:val="24"/>
                <w:szCs w:val="24"/>
              </w:rPr>
              <w:t>2</w:t>
            </w:r>
          </w:p>
        </w:tc>
        <w:tc>
          <w:tcPr>
            <w:tcW w:w="641" w:type="pct"/>
            <w:vAlign w:val="center"/>
          </w:tcPr>
          <w:p w:rsidR="00932645" w:rsidRPr="00406B01" w:rsidRDefault="00932645" w:rsidP="004769B9">
            <w:pPr>
              <w:jc w:val="center"/>
              <w:rPr>
                <w:sz w:val="24"/>
                <w:szCs w:val="24"/>
              </w:rPr>
            </w:pPr>
            <w:r w:rsidRPr="00406B01">
              <w:rPr>
                <w:sz w:val="24"/>
                <w:szCs w:val="24"/>
              </w:rPr>
              <w:t>Лампа бактерицидная</w:t>
            </w:r>
          </w:p>
        </w:tc>
        <w:tc>
          <w:tcPr>
            <w:tcW w:w="1755" w:type="pct"/>
            <w:vAlign w:val="center"/>
          </w:tcPr>
          <w:p w:rsidR="00932645" w:rsidRPr="00406B01" w:rsidRDefault="00932645" w:rsidP="004769B9">
            <w:pPr>
              <w:rPr>
                <w:sz w:val="24"/>
                <w:szCs w:val="24"/>
              </w:rPr>
            </w:pPr>
            <w:r w:rsidRPr="00406B01">
              <w:rPr>
                <w:sz w:val="24"/>
                <w:szCs w:val="24"/>
              </w:rPr>
              <w:t>ультрафиолетовая F30 Т8 30 W G13газоразрядная низкого давления с длиной волны 253,7нм</w:t>
            </w:r>
            <w:proofErr w:type="gramStart"/>
            <w:r w:rsidRPr="00406B01">
              <w:rPr>
                <w:sz w:val="24"/>
                <w:szCs w:val="24"/>
              </w:rPr>
              <w:t>,р</w:t>
            </w:r>
            <w:proofErr w:type="gramEnd"/>
            <w:r w:rsidRPr="00406B01">
              <w:rPr>
                <w:sz w:val="24"/>
                <w:szCs w:val="24"/>
              </w:rPr>
              <w:t>есурс работы 8000ч</w:t>
            </w:r>
          </w:p>
        </w:tc>
        <w:tc>
          <w:tcPr>
            <w:tcW w:w="260" w:type="pct"/>
            <w:vAlign w:val="center"/>
          </w:tcPr>
          <w:p w:rsidR="00932645" w:rsidRPr="00406B01" w:rsidRDefault="00932645" w:rsidP="004769B9">
            <w:pPr>
              <w:jc w:val="center"/>
              <w:rPr>
                <w:sz w:val="24"/>
                <w:szCs w:val="24"/>
              </w:rPr>
            </w:pPr>
            <w:proofErr w:type="spellStart"/>
            <w:proofErr w:type="gramStart"/>
            <w:r w:rsidRPr="00406B01">
              <w:rPr>
                <w:sz w:val="24"/>
                <w:szCs w:val="24"/>
              </w:rPr>
              <w:t>шт</w:t>
            </w:r>
            <w:proofErr w:type="spellEnd"/>
            <w:proofErr w:type="gramEnd"/>
          </w:p>
        </w:tc>
        <w:tc>
          <w:tcPr>
            <w:tcW w:w="260" w:type="pct"/>
            <w:vAlign w:val="center"/>
          </w:tcPr>
          <w:p w:rsidR="00932645" w:rsidRPr="00E52C77" w:rsidRDefault="00932645" w:rsidP="004769B9">
            <w:pPr>
              <w:jc w:val="center"/>
              <w:rPr>
                <w:sz w:val="24"/>
                <w:szCs w:val="24"/>
                <w:lang w:val="kk-KZ"/>
              </w:rPr>
            </w:pPr>
            <w:r>
              <w:rPr>
                <w:sz w:val="24"/>
                <w:szCs w:val="24"/>
                <w:lang w:val="kk-KZ"/>
              </w:rPr>
              <w:t>50</w:t>
            </w:r>
          </w:p>
        </w:tc>
        <w:tc>
          <w:tcPr>
            <w:tcW w:w="348" w:type="pct"/>
            <w:vAlign w:val="center"/>
          </w:tcPr>
          <w:p w:rsidR="00932645" w:rsidRPr="00406B01" w:rsidRDefault="00932645" w:rsidP="004769B9">
            <w:pPr>
              <w:jc w:val="center"/>
              <w:rPr>
                <w:sz w:val="24"/>
                <w:szCs w:val="24"/>
              </w:rPr>
            </w:pPr>
            <w:r>
              <w:rPr>
                <w:sz w:val="24"/>
                <w:szCs w:val="24"/>
                <w:lang w:val="kk-KZ"/>
              </w:rPr>
              <w:t>1800</w:t>
            </w:r>
            <w:r>
              <w:rPr>
                <w:sz w:val="24"/>
                <w:szCs w:val="24"/>
              </w:rPr>
              <w:t>,00</w:t>
            </w:r>
          </w:p>
        </w:tc>
        <w:tc>
          <w:tcPr>
            <w:tcW w:w="384" w:type="pct"/>
            <w:gridSpan w:val="2"/>
            <w:vAlign w:val="center"/>
          </w:tcPr>
          <w:p w:rsidR="00932645" w:rsidRPr="00406B01" w:rsidRDefault="00932645" w:rsidP="004769B9">
            <w:pPr>
              <w:jc w:val="center"/>
              <w:rPr>
                <w:sz w:val="24"/>
                <w:szCs w:val="24"/>
              </w:rPr>
            </w:pPr>
            <w:r>
              <w:rPr>
                <w:sz w:val="24"/>
                <w:szCs w:val="24"/>
                <w:lang w:val="kk-KZ"/>
              </w:rPr>
              <w:t>90000</w:t>
            </w:r>
            <w:r>
              <w:rPr>
                <w:sz w:val="24"/>
                <w:szCs w:val="24"/>
              </w:rPr>
              <w:t>,00</w:t>
            </w:r>
          </w:p>
        </w:tc>
        <w:tc>
          <w:tcPr>
            <w:tcW w:w="578" w:type="pct"/>
            <w:vAlign w:val="center"/>
          </w:tcPr>
          <w:p w:rsidR="00932645" w:rsidRPr="00E01119" w:rsidRDefault="00932645" w:rsidP="004769B9">
            <w:pPr>
              <w:jc w:val="center"/>
              <w:rPr>
                <w:sz w:val="24"/>
                <w:szCs w:val="24"/>
              </w:rPr>
            </w:pPr>
            <w:r w:rsidRPr="00E01119">
              <w:rPr>
                <w:sz w:val="24"/>
                <w:szCs w:val="24"/>
              </w:rPr>
              <w:t>По заявке с момента заключения договора, DDP*</w:t>
            </w:r>
          </w:p>
        </w:tc>
        <w:tc>
          <w:tcPr>
            <w:tcW w:w="567" w:type="pct"/>
            <w:vAlign w:val="center"/>
          </w:tcPr>
          <w:p w:rsidR="00932645" w:rsidRPr="00E01119" w:rsidRDefault="00932645" w:rsidP="004769B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r w:rsidR="00514DBF" w:rsidRPr="00511C11" w:rsidTr="00514DBF">
        <w:trPr>
          <w:trHeight w:val="414"/>
          <w:jc w:val="center"/>
        </w:trPr>
        <w:tc>
          <w:tcPr>
            <w:tcW w:w="207" w:type="pct"/>
            <w:vAlign w:val="center"/>
          </w:tcPr>
          <w:p w:rsidR="00932645" w:rsidRPr="00511C11" w:rsidRDefault="00932645" w:rsidP="004769B9">
            <w:pPr>
              <w:jc w:val="center"/>
              <w:rPr>
                <w:sz w:val="24"/>
                <w:szCs w:val="24"/>
              </w:rPr>
            </w:pPr>
            <w:r>
              <w:rPr>
                <w:sz w:val="24"/>
                <w:szCs w:val="24"/>
              </w:rPr>
              <w:t>3</w:t>
            </w:r>
          </w:p>
        </w:tc>
        <w:tc>
          <w:tcPr>
            <w:tcW w:w="641" w:type="pct"/>
            <w:vAlign w:val="center"/>
          </w:tcPr>
          <w:p w:rsidR="00932645" w:rsidRPr="00DD0B82" w:rsidRDefault="00932645" w:rsidP="004769B9">
            <w:pPr>
              <w:jc w:val="center"/>
              <w:rPr>
                <w:sz w:val="24"/>
                <w:szCs w:val="24"/>
              </w:rPr>
            </w:pPr>
            <w:r w:rsidRPr="00DD0B82">
              <w:rPr>
                <w:sz w:val="24"/>
                <w:szCs w:val="24"/>
              </w:rPr>
              <w:t>Мундштуки-загубники</w:t>
            </w:r>
          </w:p>
        </w:tc>
        <w:tc>
          <w:tcPr>
            <w:tcW w:w="1755" w:type="pct"/>
            <w:vAlign w:val="center"/>
          </w:tcPr>
          <w:p w:rsidR="00932645" w:rsidRPr="00DD0B82" w:rsidRDefault="00932645" w:rsidP="004769B9">
            <w:pPr>
              <w:textAlignment w:val="baseline"/>
              <w:rPr>
                <w:sz w:val="24"/>
                <w:szCs w:val="24"/>
              </w:rPr>
            </w:pPr>
            <w:r w:rsidRPr="00DD0B82">
              <w:rPr>
                <w:sz w:val="24"/>
                <w:szCs w:val="24"/>
              </w:rPr>
              <w:t>Мундштук картонный одноразовый. Типоразмер 28х65х1,0. Наружная поверхность гладкая, не ламинированная. Технические характеристики – 28-внутренний диаметр,65-длина, 1,0-толщина стенки (наружный диаметр-30)</w:t>
            </w:r>
          </w:p>
        </w:tc>
        <w:tc>
          <w:tcPr>
            <w:tcW w:w="260" w:type="pct"/>
            <w:vAlign w:val="center"/>
          </w:tcPr>
          <w:p w:rsidR="00932645" w:rsidRPr="00DD0B82" w:rsidRDefault="00932645" w:rsidP="004769B9">
            <w:pPr>
              <w:jc w:val="center"/>
              <w:rPr>
                <w:sz w:val="24"/>
                <w:szCs w:val="24"/>
              </w:rPr>
            </w:pPr>
            <w:proofErr w:type="spellStart"/>
            <w:proofErr w:type="gramStart"/>
            <w:r w:rsidRPr="00DD0B82">
              <w:rPr>
                <w:sz w:val="24"/>
                <w:szCs w:val="24"/>
              </w:rPr>
              <w:t>шт</w:t>
            </w:r>
            <w:proofErr w:type="spellEnd"/>
            <w:proofErr w:type="gramEnd"/>
          </w:p>
        </w:tc>
        <w:tc>
          <w:tcPr>
            <w:tcW w:w="260" w:type="pct"/>
            <w:vAlign w:val="center"/>
          </w:tcPr>
          <w:p w:rsidR="00932645" w:rsidRPr="00DD0B82" w:rsidRDefault="00932645" w:rsidP="004769B9">
            <w:pPr>
              <w:jc w:val="center"/>
              <w:rPr>
                <w:sz w:val="24"/>
                <w:szCs w:val="24"/>
              </w:rPr>
            </w:pPr>
            <w:r>
              <w:rPr>
                <w:sz w:val="24"/>
                <w:szCs w:val="24"/>
                <w:lang w:val="kk-KZ"/>
              </w:rPr>
              <w:t>50</w:t>
            </w:r>
            <w:r w:rsidRPr="00DD0B82">
              <w:rPr>
                <w:sz w:val="24"/>
                <w:szCs w:val="24"/>
              </w:rPr>
              <w:t>0</w:t>
            </w:r>
          </w:p>
        </w:tc>
        <w:tc>
          <w:tcPr>
            <w:tcW w:w="348" w:type="pct"/>
            <w:vAlign w:val="center"/>
          </w:tcPr>
          <w:p w:rsidR="00932645" w:rsidRPr="00F57BB7" w:rsidRDefault="00932645" w:rsidP="004769B9">
            <w:pPr>
              <w:jc w:val="center"/>
              <w:rPr>
                <w:sz w:val="24"/>
                <w:szCs w:val="24"/>
              </w:rPr>
            </w:pPr>
            <w:r>
              <w:rPr>
                <w:sz w:val="24"/>
                <w:szCs w:val="24"/>
                <w:lang w:val="kk-KZ"/>
              </w:rPr>
              <w:t>100</w:t>
            </w:r>
            <w:r w:rsidRPr="00F57BB7">
              <w:rPr>
                <w:sz w:val="24"/>
                <w:szCs w:val="24"/>
              </w:rPr>
              <w:t>,</w:t>
            </w:r>
            <w:r>
              <w:rPr>
                <w:sz w:val="24"/>
                <w:szCs w:val="24"/>
              </w:rPr>
              <w:t>00</w:t>
            </w:r>
          </w:p>
        </w:tc>
        <w:tc>
          <w:tcPr>
            <w:tcW w:w="384" w:type="pct"/>
            <w:gridSpan w:val="2"/>
            <w:vAlign w:val="center"/>
          </w:tcPr>
          <w:p w:rsidR="00932645" w:rsidRPr="00F57BB7" w:rsidRDefault="00932645" w:rsidP="004769B9">
            <w:pPr>
              <w:jc w:val="center"/>
              <w:rPr>
                <w:sz w:val="24"/>
                <w:szCs w:val="24"/>
              </w:rPr>
            </w:pPr>
            <w:r>
              <w:rPr>
                <w:sz w:val="24"/>
                <w:szCs w:val="24"/>
                <w:lang w:val="kk-KZ"/>
              </w:rPr>
              <w:t>50000</w:t>
            </w:r>
            <w:r w:rsidRPr="00F57BB7">
              <w:rPr>
                <w:sz w:val="24"/>
                <w:szCs w:val="24"/>
              </w:rPr>
              <w:t>,</w:t>
            </w:r>
            <w:r>
              <w:rPr>
                <w:sz w:val="24"/>
                <w:szCs w:val="24"/>
              </w:rPr>
              <w:t>0</w:t>
            </w:r>
            <w:r w:rsidRPr="00F57BB7">
              <w:rPr>
                <w:sz w:val="24"/>
                <w:szCs w:val="24"/>
              </w:rPr>
              <w:t>0</w:t>
            </w:r>
          </w:p>
        </w:tc>
        <w:tc>
          <w:tcPr>
            <w:tcW w:w="578" w:type="pct"/>
            <w:vAlign w:val="center"/>
          </w:tcPr>
          <w:p w:rsidR="00932645" w:rsidRPr="00E01119" w:rsidRDefault="00932645" w:rsidP="004769B9">
            <w:pPr>
              <w:jc w:val="center"/>
              <w:rPr>
                <w:sz w:val="24"/>
                <w:szCs w:val="24"/>
              </w:rPr>
            </w:pPr>
            <w:r w:rsidRPr="00E01119">
              <w:rPr>
                <w:sz w:val="24"/>
                <w:szCs w:val="24"/>
              </w:rPr>
              <w:t>По заявке с момента заключения договора, DDP*</w:t>
            </w:r>
          </w:p>
        </w:tc>
        <w:tc>
          <w:tcPr>
            <w:tcW w:w="567" w:type="pct"/>
            <w:vAlign w:val="center"/>
          </w:tcPr>
          <w:p w:rsidR="00932645" w:rsidRPr="00E01119" w:rsidRDefault="00932645" w:rsidP="004769B9">
            <w:pPr>
              <w:jc w:val="center"/>
              <w:rPr>
                <w:sz w:val="24"/>
                <w:szCs w:val="24"/>
              </w:rPr>
            </w:pPr>
            <w:r w:rsidRPr="00E01119">
              <w:rPr>
                <w:sz w:val="24"/>
                <w:szCs w:val="24"/>
              </w:rPr>
              <w:t xml:space="preserve">СКО, Петропавловск, ул. </w:t>
            </w:r>
            <w:r>
              <w:rPr>
                <w:sz w:val="24"/>
                <w:szCs w:val="24"/>
              </w:rPr>
              <w:t>Сатпаева</w:t>
            </w:r>
            <w:r w:rsidRPr="00E01119">
              <w:rPr>
                <w:sz w:val="24"/>
                <w:szCs w:val="24"/>
              </w:rPr>
              <w:t>,3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2267"/>
        <w:gridCol w:w="5243"/>
        <w:gridCol w:w="3413"/>
      </w:tblGrid>
      <w:tr w:rsidR="00174EF1" w:rsidRPr="00E44520" w:rsidTr="001B205D">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718"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66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81"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613035">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0D518C" w:rsidP="00613035">
            <w:pPr>
              <w:jc w:val="center"/>
              <w:rPr>
                <w:color w:val="000000"/>
                <w:sz w:val="24"/>
                <w:szCs w:val="24"/>
              </w:rPr>
            </w:pPr>
            <w:r>
              <w:rPr>
                <w:color w:val="000000"/>
                <w:sz w:val="24"/>
                <w:szCs w:val="24"/>
              </w:rPr>
              <w:t>ТОО «Гелика»</w:t>
            </w:r>
          </w:p>
        </w:tc>
        <w:tc>
          <w:tcPr>
            <w:tcW w:w="718" w:type="pct"/>
            <w:vAlign w:val="center"/>
          </w:tcPr>
          <w:p w:rsidR="00DA0C7B" w:rsidRPr="00E44520" w:rsidRDefault="000D518C" w:rsidP="00613035">
            <w:pPr>
              <w:autoSpaceDE w:val="0"/>
              <w:autoSpaceDN w:val="0"/>
              <w:adjustRightInd w:val="0"/>
              <w:jc w:val="center"/>
              <w:rPr>
                <w:bCs/>
                <w:sz w:val="24"/>
                <w:szCs w:val="24"/>
              </w:rPr>
            </w:pPr>
            <w:r>
              <w:rPr>
                <w:bCs/>
                <w:sz w:val="24"/>
                <w:szCs w:val="24"/>
              </w:rPr>
              <w:t>001140000601</w:t>
            </w:r>
          </w:p>
        </w:tc>
        <w:tc>
          <w:tcPr>
            <w:tcW w:w="1661" w:type="pct"/>
            <w:vAlign w:val="center"/>
          </w:tcPr>
          <w:p w:rsidR="00DA0C7B" w:rsidRPr="00E44520" w:rsidRDefault="00DA0C7B" w:rsidP="00613035">
            <w:pPr>
              <w:autoSpaceDE w:val="0"/>
              <w:autoSpaceDN w:val="0"/>
              <w:adjustRightInd w:val="0"/>
              <w:jc w:val="center"/>
              <w:rPr>
                <w:bCs/>
                <w:sz w:val="24"/>
                <w:szCs w:val="24"/>
              </w:rPr>
            </w:pPr>
            <w:r>
              <w:rPr>
                <w:bCs/>
                <w:sz w:val="24"/>
                <w:szCs w:val="24"/>
              </w:rPr>
              <w:t>РК, г</w:t>
            </w:r>
            <w:proofErr w:type="gramStart"/>
            <w:r>
              <w:rPr>
                <w:bCs/>
                <w:sz w:val="24"/>
                <w:szCs w:val="24"/>
              </w:rPr>
              <w:t>.</w:t>
            </w:r>
            <w:r w:rsidR="009A7BF6">
              <w:rPr>
                <w:bCs/>
                <w:sz w:val="24"/>
                <w:szCs w:val="24"/>
              </w:rPr>
              <w:t>П</w:t>
            </w:r>
            <w:proofErr w:type="gramEnd"/>
            <w:r w:rsidR="009A7BF6">
              <w:rPr>
                <w:bCs/>
                <w:sz w:val="24"/>
                <w:szCs w:val="24"/>
              </w:rPr>
              <w:t>етропавловск</w:t>
            </w:r>
            <w:r>
              <w:rPr>
                <w:bCs/>
                <w:sz w:val="24"/>
                <w:szCs w:val="24"/>
              </w:rPr>
              <w:t xml:space="preserve">, </w:t>
            </w:r>
            <w:r w:rsidR="009A7BF6">
              <w:rPr>
                <w:bCs/>
                <w:sz w:val="24"/>
                <w:szCs w:val="24"/>
              </w:rPr>
              <w:t>ул.</w:t>
            </w:r>
            <w:r w:rsidR="000D518C">
              <w:rPr>
                <w:bCs/>
                <w:sz w:val="24"/>
                <w:szCs w:val="24"/>
              </w:rPr>
              <w:t>Маяковского</w:t>
            </w:r>
            <w:r>
              <w:rPr>
                <w:bCs/>
                <w:sz w:val="24"/>
                <w:szCs w:val="24"/>
              </w:rPr>
              <w:t xml:space="preserve">, </w:t>
            </w:r>
            <w:r w:rsidR="001B205D">
              <w:rPr>
                <w:bCs/>
                <w:sz w:val="24"/>
                <w:szCs w:val="24"/>
              </w:rPr>
              <w:t>д.</w:t>
            </w:r>
            <w:r w:rsidR="000D518C">
              <w:rPr>
                <w:bCs/>
                <w:sz w:val="24"/>
                <w:szCs w:val="24"/>
              </w:rPr>
              <w:t>95</w:t>
            </w:r>
          </w:p>
        </w:tc>
        <w:tc>
          <w:tcPr>
            <w:tcW w:w="1081" w:type="pct"/>
            <w:vAlign w:val="center"/>
          </w:tcPr>
          <w:p w:rsidR="00DA0C7B" w:rsidRPr="00E44520" w:rsidRDefault="000D518C" w:rsidP="00613035">
            <w:pPr>
              <w:autoSpaceDE w:val="0"/>
              <w:autoSpaceDN w:val="0"/>
              <w:adjustRightInd w:val="0"/>
              <w:jc w:val="center"/>
              <w:rPr>
                <w:bCs/>
                <w:sz w:val="24"/>
                <w:szCs w:val="24"/>
              </w:rPr>
            </w:pPr>
            <w:r>
              <w:rPr>
                <w:bCs/>
                <w:sz w:val="24"/>
                <w:szCs w:val="24"/>
              </w:rPr>
              <w:t>14</w:t>
            </w:r>
            <w:r w:rsidR="00DA0C7B" w:rsidRPr="00E44520">
              <w:rPr>
                <w:bCs/>
                <w:sz w:val="24"/>
                <w:szCs w:val="24"/>
              </w:rPr>
              <w:t>.</w:t>
            </w:r>
            <w:r w:rsidR="00A143A7">
              <w:rPr>
                <w:bCs/>
                <w:sz w:val="24"/>
                <w:szCs w:val="24"/>
              </w:rPr>
              <w:t>11</w:t>
            </w:r>
            <w:r w:rsidR="009A7BF6">
              <w:rPr>
                <w:bCs/>
                <w:sz w:val="24"/>
                <w:szCs w:val="24"/>
              </w:rPr>
              <w:t>.</w:t>
            </w:r>
            <w:r w:rsidR="00DA0C7B" w:rsidRPr="00E44520">
              <w:rPr>
                <w:bCs/>
                <w:sz w:val="24"/>
                <w:szCs w:val="24"/>
              </w:rPr>
              <w:t>2019г.</w:t>
            </w:r>
          </w:p>
          <w:p w:rsidR="00DA0C7B" w:rsidRPr="00E44520" w:rsidRDefault="00CB72CF" w:rsidP="00613035">
            <w:pPr>
              <w:autoSpaceDE w:val="0"/>
              <w:autoSpaceDN w:val="0"/>
              <w:adjustRightInd w:val="0"/>
              <w:jc w:val="center"/>
              <w:rPr>
                <w:bCs/>
                <w:sz w:val="24"/>
                <w:szCs w:val="24"/>
              </w:rPr>
            </w:pPr>
            <w:r>
              <w:rPr>
                <w:bCs/>
                <w:sz w:val="24"/>
                <w:szCs w:val="24"/>
              </w:rPr>
              <w:t>1</w:t>
            </w:r>
            <w:r w:rsidR="00A143A7">
              <w:rPr>
                <w:bCs/>
                <w:sz w:val="24"/>
                <w:szCs w:val="24"/>
              </w:rPr>
              <w:t>1</w:t>
            </w:r>
            <w:r w:rsidR="00DA0C7B" w:rsidRPr="00E44520">
              <w:rPr>
                <w:bCs/>
                <w:sz w:val="24"/>
                <w:szCs w:val="24"/>
              </w:rPr>
              <w:t>:</w:t>
            </w:r>
            <w:r w:rsidR="00A143A7">
              <w:rPr>
                <w:bCs/>
                <w:sz w:val="24"/>
                <w:szCs w:val="24"/>
              </w:rPr>
              <w:t>07</w:t>
            </w:r>
            <w:r w:rsidR="00DA0C7B" w:rsidRPr="00E44520">
              <w:rPr>
                <w:bCs/>
                <w:sz w:val="24"/>
                <w:szCs w:val="24"/>
              </w:rPr>
              <w:t xml:space="preserve"> мин</w:t>
            </w:r>
          </w:p>
        </w:tc>
      </w:tr>
      <w:tr w:rsidR="00932645" w:rsidRPr="00E44520" w:rsidTr="00613035">
        <w:trPr>
          <w:jc w:val="center"/>
        </w:trPr>
        <w:tc>
          <w:tcPr>
            <w:tcW w:w="167" w:type="pct"/>
            <w:vAlign w:val="center"/>
          </w:tcPr>
          <w:p w:rsidR="00932645" w:rsidRPr="00B46B89" w:rsidRDefault="00932645" w:rsidP="0059338A">
            <w:pPr>
              <w:jc w:val="center"/>
            </w:pPr>
            <w:r>
              <w:t>2</w:t>
            </w:r>
          </w:p>
        </w:tc>
        <w:tc>
          <w:tcPr>
            <w:tcW w:w="1373" w:type="pct"/>
            <w:vAlign w:val="center"/>
          </w:tcPr>
          <w:p w:rsidR="00932645" w:rsidRDefault="00932645" w:rsidP="00613035">
            <w:pPr>
              <w:jc w:val="center"/>
              <w:rPr>
                <w:color w:val="000000"/>
                <w:sz w:val="24"/>
                <w:szCs w:val="24"/>
              </w:rPr>
            </w:pPr>
            <w:r>
              <w:rPr>
                <w:color w:val="000000"/>
                <w:sz w:val="24"/>
                <w:szCs w:val="24"/>
              </w:rPr>
              <w:t>ТОО «</w:t>
            </w:r>
            <w:r>
              <w:rPr>
                <w:color w:val="000000"/>
                <w:sz w:val="24"/>
                <w:szCs w:val="24"/>
                <w:lang w:val="en-US"/>
              </w:rPr>
              <w:t>Import MT</w:t>
            </w:r>
            <w:r>
              <w:rPr>
                <w:color w:val="000000"/>
                <w:sz w:val="24"/>
                <w:szCs w:val="24"/>
              </w:rPr>
              <w:t>»</w:t>
            </w:r>
          </w:p>
        </w:tc>
        <w:tc>
          <w:tcPr>
            <w:tcW w:w="718" w:type="pct"/>
            <w:vAlign w:val="center"/>
          </w:tcPr>
          <w:p w:rsidR="00932645" w:rsidRDefault="00A143A7" w:rsidP="00613035">
            <w:pPr>
              <w:autoSpaceDE w:val="0"/>
              <w:autoSpaceDN w:val="0"/>
              <w:adjustRightInd w:val="0"/>
              <w:jc w:val="center"/>
              <w:rPr>
                <w:bCs/>
                <w:sz w:val="24"/>
                <w:szCs w:val="24"/>
              </w:rPr>
            </w:pPr>
            <w:r>
              <w:rPr>
                <w:bCs/>
                <w:sz w:val="24"/>
                <w:szCs w:val="24"/>
              </w:rPr>
              <w:t>161040008158</w:t>
            </w:r>
          </w:p>
        </w:tc>
        <w:tc>
          <w:tcPr>
            <w:tcW w:w="1661" w:type="pct"/>
            <w:vAlign w:val="center"/>
          </w:tcPr>
          <w:p w:rsidR="00932645" w:rsidRDefault="00A143A7" w:rsidP="00613035">
            <w:pPr>
              <w:autoSpaceDE w:val="0"/>
              <w:autoSpaceDN w:val="0"/>
              <w:adjustRightInd w:val="0"/>
              <w:jc w:val="center"/>
              <w:rPr>
                <w:bCs/>
                <w:sz w:val="24"/>
                <w:szCs w:val="24"/>
              </w:rPr>
            </w:pPr>
            <w:r>
              <w:rPr>
                <w:bCs/>
                <w:sz w:val="24"/>
                <w:szCs w:val="24"/>
              </w:rPr>
              <w:t xml:space="preserve">РК, </w:t>
            </w:r>
            <w:proofErr w:type="spellStart"/>
            <w:r>
              <w:rPr>
                <w:bCs/>
                <w:sz w:val="24"/>
                <w:szCs w:val="24"/>
              </w:rPr>
              <w:t>г</w:t>
            </w:r>
            <w:proofErr w:type="gramStart"/>
            <w:r>
              <w:rPr>
                <w:bCs/>
                <w:sz w:val="24"/>
                <w:szCs w:val="24"/>
              </w:rPr>
              <w:t>.Н</w:t>
            </w:r>
            <w:proofErr w:type="gramEnd"/>
            <w:r>
              <w:rPr>
                <w:bCs/>
                <w:sz w:val="24"/>
                <w:szCs w:val="24"/>
              </w:rPr>
              <w:t>ур-Султан</w:t>
            </w:r>
            <w:proofErr w:type="spellEnd"/>
            <w:r w:rsidR="00932645">
              <w:rPr>
                <w:bCs/>
                <w:sz w:val="24"/>
                <w:szCs w:val="24"/>
              </w:rPr>
              <w:t>, ул.</w:t>
            </w:r>
            <w:r>
              <w:rPr>
                <w:bCs/>
                <w:sz w:val="24"/>
                <w:szCs w:val="24"/>
              </w:rPr>
              <w:t>Брусиловского</w:t>
            </w:r>
            <w:r w:rsidR="00932645">
              <w:rPr>
                <w:bCs/>
                <w:sz w:val="24"/>
                <w:szCs w:val="24"/>
              </w:rPr>
              <w:t>, д.</w:t>
            </w:r>
            <w:r>
              <w:rPr>
                <w:bCs/>
                <w:sz w:val="24"/>
                <w:szCs w:val="24"/>
              </w:rPr>
              <w:t>24/1</w:t>
            </w:r>
          </w:p>
        </w:tc>
        <w:tc>
          <w:tcPr>
            <w:tcW w:w="1081" w:type="pct"/>
            <w:vAlign w:val="center"/>
          </w:tcPr>
          <w:p w:rsidR="00932645" w:rsidRPr="00E44520" w:rsidRDefault="00932645" w:rsidP="00613035">
            <w:pPr>
              <w:autoSpaceDE w:val="0"/>
              <w:autoSpaceDN w:val="0"/>
              <w:adjustRightInd w:val="0"/>
              <w:jc w:val="center"/>
              <w:rPr>
                <w:bCs/>
                <w:sz w:val="24"/>
                <w:szCs w:val="24"/>
              </w:rPr>
            </w:pPr>
            <w:r>
              <w:rPr>
                <w:bCs/>
                <w:sz w:val="24"/>
                <w:szCs w:val="24"/>
              </w:rPr>
              <w:t>1</w:t>
            </w:r>
            <w:r w:rsidR="00A143A7">
              <w:rPr>
                <w:bCs/>
                <w:sz w:val="24"/>
                <w:szCs w:val="24"/>
              </w:rPr>
              <w:t>8</w:t>
            </w:r>
            <w:r w:rsidRPr="00E44520">
              <w:rPr>
                <w:bCs/>
                <w:sz w:val="24"/>
                <w:szCs w:val="24"/>
              </w:rPr>
              <w:t>.</w:t>
            </w:r>
            <w:r w:rsidR="00A143A7">
              <w:rPr>
                <w:bCs/>
                <w:sz w:val="24"/>
                <w:szCs w:val="24"/>
              </w:rPr>
              <w:t>11</w:t>
            </w:r>
            <w:r>
              <w:rPr>
                <w:bCs/>
                <w:sz w:val="24"/>
                <w:szCs w:val="24"/>
              </w:rPr>
              <w:t>.</w:t>
            </w:r>
            <w:r w:rsidRPr="00E44520">
              <w:rPr>
                <w:bCs/>
                <w:sz w:val="24"/>
                <w:szCs w:val="24"/>
              </w:rPr>
              <w:t>2019г.</w:t>
            </w:r>
          </w:p>
          <w:p w:rsidR="00932645" w:rsidRDefault="00932645" w:rsidP="00613035">
            <w:pPr>
              <w:autoSpaceDE w:val="0"/>
              <w:autoSpaceDN w:val="0"/>
              <w:adjustRightInd w:val="0"/>
              <w:jc w:val="center"/>
              <w:rPr>
                <w:bCs/>
                <w:sz w:val="24"/>
                <w:szCs w:val="24"/>
              </w:rPr>
            </w:pPr>
            <w:r>
              <w:rPr>
                <w:bCs/>
                <w:sz w:val="24"/>
                <w:szCs w:val="24"/>
              </w:rPr>
              <w:t>1</w:t>
            </w:r>
            <w:r w:rsidR="00A143A7">
              <w:rPr>
                <w:bCs/>
                <w:sz w:val="24"/>
                <w:szCs w:val="24"/>
              </w:rPr>
              <w:t>5</w:t>
            </w:r>
            <w:r w:rsidRPr="00E44520">
              <w:rPr>
                <w:bCs/>
                <w:sz w:val="24"/>
                <w:szCs w:val="24"/>
              </w:rPr>
              <w:t>:</w:t>
            </w:r>
            <w:r w:rsidR="00A143A7">
              <w:rPr>
                <w:bCs/>
                <w:sz w:val="24"/>
                <w:szCs w:val="24"/>
              </w:rPr>
              <w:t>48</w:t>
            </w:r>
            <w:r w:rsidRPr="00E44520">
              <w:rPr>
                <w:bCs/>
                <w:sz w:val="24"/>
                <w:szCs w:val="24"/>
              </w:rPr>
              <w:t xml:space="preserve"> мин</w:t>
            </w:r>
          </w:p>
        </w:tc>
      </w:tr>
      <w:tr w:rsidR="00081EB3" w:rsidRPr="00E44520" w:rsidTr="00613035">
        <w:trPr>
          <w:jc w:val="center"/>
        </w:trPr>
        <w:tc>
          <w:tcPr>
            <w:tcW w:w="167" w:type="pct"/>
            <w:vAlign w:val="center"/>
          </w:tcPr>
          <w:p w:rsidR="00081EB3" w:rsidRDefault="00081EB3" w:rsidP="0059338A">
            <w:pPr>
              <w:jc w:val="center"/>
            </w:pPr>
            <w:r>
              <w:t>3</w:t>
            </w:r>
          </w:p>
        </w:tc>
        <w:tc>
          <w:tcPr>
            <w:tcW w:w="1373" w:type="pct"/>
            <w:vAlign w:val="center"/>
          </w:tcPr>
          <w:p w:rsidR="00081EB3" w:rsidRPr="00932645" w:rsidRDefault="00081EB3" w:rsidP="00613035">
            <w:pPr>
              <w:jc w:val="center"/>
              <w:rPr>
                <w:color w:val="000000"/>
                <w:sz w:val="24"/>
                <w:szCs w:val="24"/>
              </w:rPr>
            </w:pPr>
            <w:r>
              <w:rPr>
                <w:color w:val="000000"/>
                <w:sz w:val="24"/>
                <w:szCs w:val="24"/>
              </w:rPr>
              <w:t>ТОО «ОСТ-ФАРМ»</w:t>
            </w:r>
          </w:p>
        </w:tc>
        <w:tc>
          <w:tcPr>
            <w:tcW w:w="718" w:type="pct"/>
            <w:vAlign w:val="center"/>
          </w:tcPr>
          <w:p w:rsidR="00081EB3" w:rsidRDefault="00081EB3" w:rsidP="00613035">
            <w:pPr>
              <w:autoSpaceDE w:val="0"/>
              <w:autoSpaceDN w:val="0"/>
              <w:adjustRightInd w:val="0"/>
              <w:jc w:val="center"/>
              <w:rPr>
                <w:bCs/>
                <w:sz w:val="24"/>
                <w:szCs w:val="24"/>
              </w:rPr>
            </w:pPr>
            <w:r>
              <w:rPr>
                <w:bCs/>
                <w:sz w:val="24"/>
                <w:szCs w:val="24"/>
              </w:rPr>
              <w:t>990140000225</w:t>
            </w:r>
          </w:p>
        </w:tc>
        <w:tc>
          <w:tcPr>
            <w:tcW w:w="1661" w:type="pct"/>
            <w:vAlign w:val="center"/>
          </w:tcPr>
          <w:p w:rsidR="00081EB3" w:rsidRDefault="00081EB3" w:rsidP="00613035">
            <w:pPr>
              <w:autoSpaceDE w:val="0"/>
              <w:autoSpaceDN w:val="0"/>
              <w:adjustRightInd w:val="0"/>
              <w:jc w:val="center"/>
              <w:rPr>
                <w:bCs/>
                <w:sz w:val="24"/>
                <w:szCs w:val="24"/>
              </w:rPr>
            </w:pPr>
            <w:r>
              <w:rPr>
                <w:bCs/>
                <w:sz w:val="24"/>
                <w:szCs w:val="24"/>
              </w:rPr>
              <w:t>РК, г</w:t>
            </w:r>
            <w:proofErr w:type="gramStart"/>
            <w:r>
              <w:rPr>
                <w:bCs/>
                <w:sz w:val="24"/>
                <w:szCs w:val="24"/>
              </w:rPr>
              <w:t>.У</w:t>
            </w:r>
            <w:proofErr w:type="gramEnd"/>
            <w:r>
              <w:rPr>
                <w:bCs/>
                <w:sz w:val="24"/>
                <w:szCs w:val="24"/>
              </w:rPr>
              <w:t>сть-Каменогорск, ул.Астана, д.16А</w:t>
            </w:r>
          </w:p>
        </w:tc>
        <w:tc>
          <w:tcPr>
            <w:tcW w:w="1081" w:type="pct"/>
            <w:vAlign w:val="center"/>
          </w:tcPr>
          <w:p w:rsidR="00081EB3" w:rsidRPr="00E44520" w:rsidRDefault="00081EB3" w:rsidP="00613035">
            <w:pPr>
              <w:autoSpaceDE w:val="0"/>
              <w:autoSpaceDN w:val="0"/>
              <w:adjustRightInd w:val="0"/>
              <w:jc w:val="center"/>
              <w:rPr>
                <w:bCs/>
                <w:sz w:val="24"/>
                <w:szCs w:val="24"/>
              </w:rPr>
            </w:pPr>
            <w:r>
              <w:rPr>
                <w:bCs/>
                <w:sz w:val="24"/>
                <w:szCs w:val="24"/>
              </w:rPr>
              <w:t>18</w:t>
            </w:r>
            <w:r w:rsidRPr="00E44520">
              <w:rPr>
                <w:bCs/>
                <w:sz w:val="24"/>
                <w:szCs w:val="24"/>
              </w:rPr>
              <w:t>.</w:t>
            </w:r>
            <w:r>
              <w:rPr>
                <w:bCs/>
                <w:sz w:val="24"/>
                <w:szCs w:val="24"/>
              </w:rPr>
              <w:t>11.</w:t>
            </w:r>
            <w:r w:rsidRPr="00E44520">
              <w:rPr>
                <w:bCs/>
                <w:sz w:val="24"/>
                <w:szCs w:val="24"/>
              </w:rPr>
              <w:t>2019г.</w:t>
            </w:r>
          </w:p>
          <w:p w:rsidR="00081EB3" w:rsidRDefault="00081EB3" w:rsidP="00613035">
            <w:pPr>
              <w:autoSpaceDE w:val="0"/>
              <w:autoSpaceDN w:val="0"/>
              <w:adjustRightInd w:val="0"/>
              <w:jc w:val="center"/>
              <w:rPr>
                <w:bCs/>
                <w:sz w:val="24"/>
                <w:szCs w:val="24"/>
              </w:rPr>
            </w:pPr>
            <w:r>
              <w:rPr>
                <w:bCs/>
                <w:sz w:val="24"/>
                <w:szCs w:val="24"/>
              </w:rPr>
              <w:t>15:49</w:t>
            </w:r>
            <w:r w:rsidRPr="00E44520">
              <w:rPr>
                <w:bCs/>
                <w:sz w:val="24"/>
                <w:szCs w:val="24"/>
              </w:rPr>
              <w:t xml:space="preserve"> мин</w:t>
            </w:r>
          </w:p>
        </w:tc>
      </w:tr>
      <w:tr w:rsidR="00081EB3" w:rsidRPr="00E44520" w:rsidTr="00613035">
        <w:trPr>
          <w:jc w:val="center"/>
        </w:trPr>
        <w:tc>
          <w:tcPr>
            <w:tcW w:w="167" w:type="pct"/>
            <w:vAlign w:val="center"/>
          </w:tcPr>
          <w:p w:rsidR="00081EB3" w:rsidRDefault="00081EB3" w:rsidP="0059338A">
            <w:pPr>
              <w:jc w:val="center"/>
            </w:pPr>
            <w:r>
              <w:t>4</w:t>
            </w:r>
          </w:p>
        </w:tc>
        <w:tc>
          <w:tcPr>
            <w:tcW w:w="1373" w:type="pct"/>
            <w:vAlign w:val="center"/>
          </w:tcPr>
          <w:p w:rsidR="00081EB3" w:rsidRDefault="00081EB3" w:rsidP="00613035">
            <w:pPr>
              <w:jc w:val="center"/>
              <w:rPr>
                <w:color w:val="000000"/>
                <w:sz w:val="24"/>
                <w:szCs w:val="24"/>
              </w:rPr>
            </w:pPr>
            <w:r>
              <w:rPr>
                <w:color w:val="000000"/>
                <w:sz w:val="24"/>
                <w:szCs w:val="24"/>
              </w:rPr>
              <w:t>ТОО «</w:t>
            </w:r>
            <w:proofErr w:type="spellStart"/>
            <w:r>
              <w:rPr>
                <w:color w:val="000000"/>
                <w:sz w:val="24"/>
                <w:szCs w:val="24"/>
              </w:rPr>
              <w:t>Профи-СК</w:t>
            </w:r>
            <w:proofErr w:type="spellEnd"/>
            <w:r>
              <w:rPr>
                <w:color w:val="000000"/>
                <w:sz w:val="24"/>
                <w:szCs w:val="24"/>
              </w:rPr>
              <w:t>»</w:t>
            </w:r>
          </w:p>
        </w:tc>
        <w:tc>
          <w:tcPr>
            <w:tcW w:w="718" w:type="pct"/>
            <w:vAlign w:val="center"/>
          </w:tcPr>
          <w:p w:rsidR="00081EB3" w:rsidRDefault="00613035" w:rsidP="00613035">
            <w:pPr>
              <w:autoSpaceDE w:val="0"/>
              <w:autoSpaceDN w:val="0"/>
              <w:adjustRightInd w:val="0"/>
              <w:jc w:val="center"/>
              <w:rPr>
                <w:bCs/>
                <w:sz w:val="24"/>
                <w:szCs w:val="24"/>
              </w:rPr>
            </w:pPr>
            <w:r>
              <w:rPr>
                <w:bCs/>
                <w:sz w:val="24"/>
                <w:szCs w:val="24"/>
              </w:rPr>
              <w:t>010140003970</w:t>
            </w:r>
          </w:p>
        </w:tc>
        <w:tc>
          <w:tcPr>
            <w:tcW w:w="1661" w:type="pct"/>
            <w:vAlign w:val="center"/>
          </w:tcPr>
          <w:p w:rsidR="00081EB3" w:rsidRPr="00E44520" w:rsidRDefault="00081EB3" w:rsidP="00613035">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ул.Н.Назарбаева, д.163-87</w:t>
            </w:r>
          </w:p>
        </w:tc>
        <w:tc>
          <w:tcPr>
            <w:tcW w:w="1081" w:type="pct"/>
            <w:vAlign w:val="center"/>
          </w:tcPr>
          <w:p w:rsidR="00081EB3" w:rsidRPr="00E44520" w:rsidRDefault="00081EB3" w:rsidP="00613035">
            <w:pPr>
              <w:autoSpaceDE w:val="0"/>
              <w:autoSpaceDN w:val="0"/>
              <w:adjustRightInd w:val="0"/>
              <w:jc w:val="center"/>
              <w:rPr>
                <w:bCs/>
                <w:sz w:val="24"/>
                <w:szCs w:val="24"/>
              </w:rPr>
            </w:pPr>
            <w:r>
              <w:rPr>
                <w:bCs/>
                <w:sz w:val="24"/>
                <w:szCs w:val="24"/>
              </w:rPr>
              <w:t>18</w:t>
            </w:r>
            <w:r w:rsidRPr="00E44520">
              <w:rPr>
                <w:bCs/>
                <w:sz w:val="24"/>
                <w:szCs w:val="24"/>
              </w:rPr>
              <w:t>.</w:t>
            </w:r>
            <w:r>
              <w:rPr>
                <w:bCs/>
                <w:sz w:val="24"/>
                <w:szCs w:val="24"/>
              </w:rPr>
              <w:t>11.</w:t>
            </w:r>
            <w:r w:rsidRPr="00E44520">
              <w:rPr>
                <w:bCs/>
                <w:sz w:val="24"/>
                <w:szCs w:val="24"/>
              </w:rPr>
              <w:t>2019г.</w:t>
            </w:r>
          </w:p>
          <w:p w:rsidR="00081EB3" w:rsidRDefault="00081EB3" w:rsidP="00613035">
            <w:pPr>
              <w:autoSpaceDE w:val="0"/>
              <w:autoSpaceDN w:val="0"/>
              <w:adjustRightInd w:val="0"/>
              <w:jc w:val="center"/>
              <w:rPr>
                <w:bCs/>
                <w:sz w:val="24"/>
                <w:szCs w:val="24"/>
              </w:rPr>
            </w:pPr>
            <w:r>
              <w:rPr>
                <w:bCs/>
                <w:sz w:val="24"/>
                <w:szCs w:val="24"/>
              </w:rPr>
              <w:t>16</w:t>
            </w:r>
            <w:r w:rsidRPr="00E44520">
              <w:rPr>
                <w:bCs/>
                <w:sz w:val="24"/>
                <w:szCs w:val="24"/>
              </w:rPr>
              <w:t>:</w:t>
            </w:r>
            <w:r>
              <w:rPr>
                <w:bCs/>
                <w:sz w:val="24"/>
                <w:szCs w:val="24"/>
              </w:rPr>
              <w:t>34</w:t>
            </w:r>
            <w:r w:rsidRPr="00E44520">
              <w:rPr>
                <w:bCs/>
                <w:sz w:val="24"/>
                <w:szCs w:val="24"/>
              </w:rPr>
              <w:t xml:space="preserve"> мин</w:t>
            </w:r>
          </w:p>
        </w:tc>
      </w:tr>
    </w:tbl>
    <w:p w:rsidR="00B26EA8" w:rsidRPr="009A7BF6" w:rsidRDefault="00B26EA8" w:rsidP="00C27B79">
      <w:pPr>
        <w:autoSpaceDE w:val="0"/>
        <w:autoSpaceDN w:val="0"/>
        <w:adjustRightInd w:val="0"/>
        <w:jc w:val="center"/>
        <w:rPr>
          <w:bCs/>
          <w:color w:val="000000"/>
          <w:szCs w:val="24"/>
        </w:rPr>
      </w:pPr>
    </w:p>
    <w:p w:rsidR="00B26EA8" w:rsidRPr="009A7BF6" w:rsidRDefault="00B26EA8" w:rsidP="00C27B79">
      <w:pPr>
        <w:autoSpaceDE w:val="0"/>
        <w:autoSpaceDN w:val="0"/>
        <w:adjustRightInd w:val="0"/>
        <w:jc w:val="center"/>
        <w:rPr>
          <w:bCs/>
          <w:color w:val="000000"/>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0"/>
        <w:gridCol w:w="3977"/>
        <w:gridCol w:w="850"/>
        <w:gridCol w:w="850"/>
        <w:gridCol w:w="2394"/>
        <w:gridCol w:w="2394"/>
        <w:gridCol w:w="2394"/>
        <w:gridCol w:w="2391"/>
      </w:tblGrid>
      <w:tr w:rsidR="00932645" w:rsidRPr="00B601B7" w:rsidTr="00613035">
        <w:trPr>
          <w:trHeight w:val="306"/>
          <w:jc w:val="center"/>
        </w:trPr>
        <w:tc>
          <w:tcPr>
            <w:tcW w:w="210" w:type="pct"/>
            <w:vMerge w:val="restart"/>
            <w:vAlign w:val="center"/>
          </w:tcPr>
          <w:p w:rsidR="00932645" w:rsidRPr="00B601B7" w:rsidRDefault="00932645" w:rsidP="00613035">
            <w:pPr>
              <w:jc w:val="center"/>
              <w:rPr>
                <w:sz w:val="24"/>
                <w:szCs w:val="24"/>
              </w:rPr>
            </w:pPr>
            <w:r w:rsidRPr="00B601B7">
              <w:rPr>
                <w:sz w:val="24"/>
                <w:szCs w:val="24"/>
              </w:rPr>
              <w:t xml:space="preserve">№ </w:t>
            </w:r>
            <w:r>
              <w:rPr>
                <w:sz w:val="24"/>
                <w:szCs w:val="24"/>
              </w:rPr>
              <w:t>лота</w:t>
            </w:r>
          </w:p>
        </w:tc>
        <w:tc>
          <w:tcPr>
            <w:tcW w:w="1249" w:type="pct"/>
            <w:vMerge w:val="restart"/>
            <w:vAlign w:val="center"/>
          </w:tcPr>
          <w:p w:rsidR="00932645" w:rsidRPr="00B601B7" w:rsidRDefault="00932645" w:rsidP="00613035">
            <w:pPr>
              <w:jc w:val="center"/>
              <w:rPr>
                <w:sz w:val="24"/>
                <w:szCs w:val="24"/>
              </w:rPr>
            </w:pPr>
            <w:r w:rsidRPr="00B601B7">
              <w:rPr>
                <w:sz w:val="24"/>
                <w:szCs w:val="24"/>
              </w:rPr>
              <w:t>Наименование</w:t>
            </w:r>
          </w:p>
        </w:tc>
        <w:tc>
          <w:tcPr>
            <w:tcW w:w="267" w:type="pct"/>
            <w:vMerge w:val="restart"/>
            <w:vAlign w:val="center"/>
          </w:tcPr>
          <w:p w:rsidR="00932645" w:rsidRPr="00B601B7" w:rsidRDefault="00932645" w:rsidP="00613035">
            <w:pPr>
              <w:ind w:left="-108"/>
              <w:jc w:val="center"/>
              <w:rPr>
                <w:sz w:val="24"/>
                <w:szCs w:val="24"/>
              </w:rPr>
            </w:pPr>
            <w:r w:rsidRPr="00B601B7">
              <w:rPr>
                <w:sz w:val="24"/>
                <w:szCs w:val="24"/>
              </w:rPr>
              <w:t>Кол-во</w:t>
            </w:r>
          </w:p>
        </w:tc>
        <w:tc>
          <w:tcPr>
            <w:tcW w:w="267" w:type="pct"/>
            <w:vMerge w:val="restart"/>
            <w:vAlign w:val="center"/>
          </w:tcPr>
          <w:p w:rsidR="00932645" w:rsidRPr="00B601B7" w:rsidRDefault="00932645" w:rsidP="00613035">
            <w:pPr>
              <w:ind w:left="-108"/>
              <w:jc w:val="center"/>
              <w:rPr>
                <w:sz w:val="24"/>
                <w:szCs w:val="24"/>
              </w:rPr>
            </w:pPr>
            <w:r w:rsidRPr="00B601B7">
              <w:rPr>
                <w:sz w:val="24"/>
                <w:szCs w:val="24"/>
              </w:rPr>
              <w:t>Ед.</w:t>
            </w:r>
          </w:p>
          <w:p w:rsidR="00932645" w:rsidRPr="00B601B7" w:rsidRDefault="00932645" w:rsidP="00613035">
            <w:pPr>
              <w:ind w:left="-108"/>
              <w:jc w:val="center"/>
              <w:rPr>
                <w:sz w:val="24"/>
                <w:szCs w:val="24"/>
              </w:rPr>
            </w:pPr>
            <w:proofErr w:type="spellStart"/>
            <w:r w:rsidRPr="00B601B7">
              <w:rPr>
                <w:sz w:val="24"/>
                <w:szCs w:val="24"/>
              </w:rPr>
              <w:t>изм</w:t>
            </w:r>
            <w:proofErr w:type="spellEnd"/>
            <w:r w:rsidRPr="00B601B7">
              <w:rPr>
                <w:sz w:val="24"/>
                <w:szCs w:val="24"/>
              </w:rPr>
              <w:t>.</w:t>
            </w:r>
          </w:p>
        </w:tc>
        <w:tc>
          <w:tcPr>
            <w:tcW w:w="3007" w:type="pct"/>
            <w:gridSpan w:val="4"/>
            <w:vAlign w:val="center"/>
          </w:tcPr>
          <w:p w:rsidR="00932645" w:rsidRPr="00B601B7" w:rsidRDefault="00932645" w:rsidP="00613035">
            <w:pPr>
              <w:jc w:val="center"/>
              <w:rPr>
                <w:sz w:val="24"/>
                <w:szCs w:val="24"/>
              </w:rPr>
            </w:pPr>
            <w:r w:rsidRPr="00B601B7">
              <w:rPr>
                <w:sz w:val="24"/>
                <w:szCs w:val="24"/>
              </w:rPr>
              <w:t>Ценовые предложения потенциальных поставщиков</w:t>
            </w:r>
          </w:p>
        </w:tc>
      </w:tr>
      <w:tr w:rsidR="00932645" w:rsidRPr="00B601B7" w:rsidTr="00613035">
        <w:trPr>
          <w:cantSplit/>
          <w:trHeight w:val="306"/>
          <w:jc w:val="center"/>
        </w:trPr>
        <w:tc>
          <w:tcPr>
            <w:tcW w:w="210" w:type="pct"/>
            <w:vMerge/>
            <w:vAlign w:val="center"/>
          </w:tcPr>
          <w:p w:rsidR="00932645" w:rsidRPr="00B601B7" w:rsidRDefault="00932645" w:rsidP="00613035">
            <w:pPr>
              <w:jc w:val="center"/>
              <w:rPr>
                <w:sz w:val="24"/>
                <w:szCs w:val="24"/>
              </w:rPr>
            </w:pPr>
          </w:p>
        </w:tc>
        <w:tc>
          <w:tcPr>
            <w:tcW w:w="1249" w:type="pct"/>
            <w:vMerge/>
            <w:vAlign w:val="center"/>
          </w:tcPr>
          <w:p w:rsidR="00932645" w:rsidRPr="00B601B7" w:rsidRDefault="00932645" w:rsidP="00613035">
            <w:pPr>
              <w:jc w:val="center"/>
              <w:rPr>
                <w:sz w:val="24"/>
                <w:szCs w:val="24"/>
              </w:rPr>
            </w:pPr>
          </w:p>
        </w:tc>
        <w:tc>
          <w:tcPr>
            <w:tcW w:w="267" w:type="pct"/>
            <w:vMerge/>
            <w:vAlign w:val="center"/>
          </w:tcPr>
          <w:p w:rsidR="00932645" w:rsidRPr="00B601B7" w:rsidRDefault="00932645" w:rsidP="00613035">
            <w:pPr>
              <w:ind w:left="-108"/>
              <w:jc w:val="center"/>
              <w:rPr>
                <w:sz w:val="24"/>
                <w:szCs w:val="24"/>
              </w:rPr>
            </w:pPr>
          </w:p>
        </w:tc>
        <w:tc>
          <w:tcPr>
            <w:tcW w:w="267" w:type="pct"/>
            <w:vMerge/>
            <w:vAlign w:val="center"/>
          </w:tcPr>
          <w:p w:rsidR="00932645" w:rsidRPr="00B601B7" w:rsidRDefault="00932645" w:rsidP="00613035">
            <w:pPr>
              <w:ind w:left="-108"/>
              <w:jc w:val="center"/>
              <w:rPr>
                <w:sz w:val="24"/>
                <w:szCs w:val="24"/>
              </w:rPr>
            </w:pPr>
          </w:p>
        </w:tc>
        <w:tc>
          <w:tcPr>
            <w:tcW w:w="752" w:type="pct"/>
            <w:vAlign w:val="center"/>
          </w:tcPr>
          <w:p w:rsidR="00932645" w:rsidRPr="00E44520" w:rsidRDefault="00932645" w:rsidP="00613035">
            <w:pPr>
              <w:jc w:val="center"/>
              <w:rPr>
                <w:color w:val="000000"/>
                <w:sz w:val="24"/>
                <w:szCs w:val="24"/>
              </w:rPr>
            </w:pPr>
            <w:r>
              <w:rPr>
                <w:color w:val="000000"/>
                <w:sz w:val="24"/>
                <w:szCs w:val="24"/>
              </w:rPr>
              <w:t>ТОО «Гелика»</w:t>
            </w:r>
          </w:p>
        </w:tc>
        <w:tc>
          <w:tcPr>
            <w:tcW w:w="752" w:type="pct"/>
            <w:vAlign w:val="center"/>
          </w:tcPr>
          <w:p w:rsidR="00932645" w:rsidRDefault="00932645" w:rsidP="00613035">
            <w:pPr>
              <w:jc w:val="center"/>
              <w:rPr>
                <w:color w:val="000000"/>
                <w:sz w:val="24"/>
                <w:szCs w:val="24"/>
              </w:rPr>
            </w:pPr>
            <w:r>
              <w:rPr>
                <w:color w:val="000000"/>
                <w:sz w:val="24"/>
                <w:szCs w:val="24"/>
              </w:rPr>
              <w:t>ТОО «</w:t>
            </w:r>
            <w:r>
              <w:rPr>
                <w:color w:val="000000"/>
                <w:sz w:val="24"/>
                <w:szCs w:val="24"/>
                <w:lang w:val="en-US"/>
              </w:rPr>
              <w:t>Import</w:t>
            </w:r>
            <w:r w:rsidRPr="00A143A7">
              <w:rPr>
                <w:color w:val="000000"/>
                <w:sz w:val="24"/>
                <w:szCs w:val="24"/>
              </w:rPr>
              <w:t xml:space="preserve"> </w:t>
            </w:r>
            <w:r>
              <w:rPr>
                <w:color w:val="000000"/>
                <w:sz w:val="24"/>
                <w:szCs w:val="24"/>
                <w:lang w:val="en-US"/>
              </w:rPr>
              <w:t>MT</w:t>
            </w:r>
            <w:r>
              <w:rPr>
                <w:color w:val="000000"/>
                <w:sz w:val="24"/>
                <w:szCs w:val="24"/>
              </w:rPr>
              <w:t>»</w:t>
            </w:r>
          </w:p>
        </w:tc>
        <w:tc>
          <w:tcPr>
            <w:tcW w:w="752" w:type="pct"/>
            <w:vAlign w:val="center"/>
          </w:tcPr>
          <w:p w:rsidR="00932645" w:rsidRPr="00932645" w:rsidRDefault="00932645" w:rsidP="00613035">
            <w:pPr>
              <w:jc w:val="center"/>
              <w:rPr>
                <w:color w:val="000000"/>
                <w:sz w:val="24"/>
                <w:szCs w:val="24"/>
              </w:rPr>
            </w:pPr>
            <w:r>
              <w:rPr>
                <w:color w:val="000000"/>
                <w:sz w:val="24"/>
                <w:szCs w:val="24"/>
              </w:rPr>
              <w:t>ТОО «ОСТ-ФАРМ»</w:t>
            </w:r>
          </w:p>
        </w:tc>
        <w:tc>
          <w:tcPr>
            <w:tcW w:w="752" w:type="pct"/>
            <w:vAlign w:val="center"/>
          </w:tcPr>
          <w:p w:rsidR="00932645" w:rsidRDefault="00932645" w:rsidP="00613035">
            <w:pPr>
              <w:jc w:val="center"/>
              <w:rPr>
                <w:color w:val="000000"/>
                <w:sz w:val="24"/>
                <w:szCs w:val="24"/>
              </w:rPr>
            </w:pPr>
            <w:r>
              <w:rPr>
                <w:color w:val="000000"/>
                <w:sz w:val="24"/>
                <w:szCs w:val="24"/>
              </w:rPr>
              <w:t>ТОО «</w:t>
            </w:r>
            <w:proofErr w:type="spellStart"/>
            <w:r>
              <w:rPr>
                <w:color w:val="000000"/>
                <w:sz w:val="24"/>
                <w:szCs w:val="24"/>
              </w:rPr>
              <w:t>Профи-СК</w:t>
            </w:r>
            <w:proofErr w:type="spellEnd"/>
            <w:r>
              <w:rPr>
                <w:color w:val="000000"/>
                <w:sz w:val="24"/>
                <w:szCs w:val="24"/>
              </w:rPr>
              <w:t>»</w:t>
            </w:r>
          </w:p>
        </w:tc>
      </w:tr>
      <w:tr w:rsidR="00932645" w:rsidRPr="00B601B7" w:rsidTr="00613035">
        <w:trPr>
          <w:trHeight w:val="411"/>
          <w:jc w:val="center"/>
        </w:trPr>
        <w:tc>
          <w:tcPr>
            <w:tcW w:w="210" w:type="pct"/>
            <w:vAlign w:val="center"/>
          </w:tcPr>
          <w:p w:rsidR="00932645" w:rsidRPr="00B601B7" w:rsidRDefault="00932645" w:rsidP="00613035">
            <w:pPr>
              <w:jc w:val="center"/>
              <w:rPr>
                <w:sz w:val="24"/>
                <w:szCs w:val="24"/>
              </w:rPr>
            </w:pPr>
            <w:r w:rsidRPr="00B601B7">
              <w:rPr>
                <w:sz w:val="24"/>
                <w:szCs w:val="24"/>
              </w:rPr>
              <w:t>1</w:t>
            </w:r>
          </w:p>
        </w:tc>
        <w:tc>
          <w:tcPr>
            <w:tcW w:w="1249" w:type="pct"/>
            <w:vAlign w:val="center"/>
          </w:tcPr>
          <w:p w:rsidR="00932645" w:rsidRPr="004E28EE" w:rsidRDefault="00932645" w:rsidP="00613035">
            <w:pPr>
              <w:jc w:val="center"/>
              <w:rPr>
                <w:sz w:val="24"/>
                <w:szCs w:val="24"/>
              </w:rPr>
            </w:pPr>
            <w:r w:rsidRPr="004E28EE">
              <w:rPr>
                <w:sz w:val="24"/>
                <w:szCs w:val="24"/>
              </w:rPr>
              <w:t xml:space="preserve">Бария </w:t>
            </w:r>
            <w:proofErr w:type="spellStart"/>
            <w:r w:rsidRPr="004E28EE">
              <w:rPr>
                <w:sz w:val="24"/>
                <w:szCs w:val="24"/>
              </w:rPr>
              <w:t>сульфат+натрия</w:t>
            </w:r>
            <w:proofErr w:type="spellEnd"/>
            <w:r w:rsidRPr="004E28EE">
              <w:rPr>
                <w:sz w:val="24"/>
                <w:szCs w:val="24"/>
              </w:rPr>
              <w:t xml:space="preserve"> цитрат</w:t>
            </w:r>
          </w:p>
        </w:tc>
        <w:tc>
          <w:tcPr>
            <w:tcW w:w="267" w:type="pct"/>
            <w:vAlign w:val="center"/>
          </w:tcPr>
          <w:p w:rsidR="00932645" w:rsidRPr="002B254F" w:rsidRDefault="00932645" w:rsidP="00613035">
            <w:pPr>
              <w:jc w:val="center"/>
              <w:rPr>
                <w:sz w:val="24"/>
                <w:szCs w:val="24"/>
                <w:lang w:val="kk-KZ"/>
              </w:rPr>
            </w:pPr>
            <w:r>
              <w:rPr>
                <w:sz w:val="24"/>
                <w:szCs w:val="24"/>
                <w:lang w:val="kk-KZ"/>
              </w:rPr>
              <w:t>240</w:t>
            </w:r>
          </w:p>
        </w:tc>
        <w:tc>
          <w:tcPr>
            <w:tcW w:w="267" w:type="pct"/>
            <w:vAlign w:val="center"/>
          </w:tcPr>
          <w:p w:rsidR="00932645" w:rsidRPr="004E28EE" w:rsidRDefault="00932645" w:rsidP="00613035">
            <w:pPr>
              <w:jc w:val="center"/>
              <w:rPr>
                <w:sz w:val="24"/>
                <w:szCs w:val="24"/>
              </w:rPr>
            </w:pPr>
            <w:proofErr w:type="spellStart"/>
            <w:proofErr w:type="gramStart"/>
            <w:r w:rsidRPr="004E28EE">
              <w:rPr>
                <w:sz w:val="24"/>
                <w:szCs w:val="24"/>
              </w:rPr>
              <w:t>шт</w:t>
            </w:r>
            <w:proofErr w:type="spellEnd"/>
            <w:proofErr w:type="gramEnd"/>
          </w:p>
        </w:tc>
        <w:tc>
          <w:tcPr>
            <w:tcW w:w="752" w:type="pct"/>
            <w:vAlign w:val="center"/>
          </w:tcPr>
          <w:p w:rsidR="00932645" w:rsidRPr="00B601B7" w:rsidRDefault="00A143A7" w:rsidP="00613035">
            <w:pPr>
              <w:jc w:val="center"/>
              <w:rPr>
                <w:sz w:val="24"/>
                <w:szCs w:val="24"/>
              </w:rPr>
            </w:pPr>
            <w:r>
              <w:rPr>
                <w:sz w:val="24"/>
                <w:szCs w:val="24"/>
              </w:rPr>
              <w:t>678,85</w:t>
            </w:r>
          </w:p>
        </w:tc>
        <w:tc>
          <w:tcPr>
            <w:tcW w:w="752" w:type="pct"/>
            <w:vAlign w:val="center"/>
          </w:tcPr>
          <w:p w:rsidR="00932645" w:rsidRDefault="00932645" w:rsidP="00613035">
            <w:pPr>
              <w:jc w:val="center"/>
              <w:rPr>
                <w:sz w:val="24"/>
                <w:szCs w:val="24"/>
              </w:rPr>
            </w:pPr>
            <w:r>
              <w:rPr>
                <w:sz w:val="24"/>
                <w:szCs w:val="24"/>
              </w:rPr>
              <w:t>-</w:t>
            </w:r>
          </w:p>
        </w:tc>
        <w:tc>
          <w:tcPr>
            <w:tcW w:w="752" w:type="pct"/>
            <w:vAlign w:val="center"/>
          </w:tcPr>
          <w:p w:rsidR="00932645" w:rsidRDefault="00A143A7" w:rsidP="00613035">
            <w:pPr>
              <w:jc w:val="center"/>
              <w:rPr>
                <w:sz w:val="24"/>
                <w:szCs w:val="24"/>
              </w:rPr>
            </w:pPr>
            <w:r>
              <w:rPr>
                <w:sz w:val="24"/>
                <w:szCs w:val="24"/>
              </w:rPr>
              <w:t>-</w:t>
            </w:r>
          </w:p>
        </w:tc>
        <w:tc>
          <w:tcPr>
            <w:tcW w:w="752" w:type="pct"/>
            <w:vAlign w:val="center"/>
          </w:tcPr>
          <w:p w:rsidR="00932645" w:rsidRDefault="00932645" w:rsidP="00613035">
            <w:pPr>
              <w:jc w:val="center"/>
              <w:rPr>
                <w:sz w:val="24"/>
                <w:szCs w:val="24"/>
              </w:rPr>
            </w:pPr>
            <w:r>
              <w:rPr>
                <w:sz w:val="24"/>
                <w:szCs w:val="24"/>
              </w:rPr>
              <w:t>-</w:t>
            </w:r>
          </w:p>
        </w:tc>
      </w:tr>
      <w:tr w:rsidR="00932645" w:rsidRPr="00B601B7" w:rsidTr="00613035">
        <w:trPr>
          <w:trHeight w:val="411"/>
          <w:jc w:val="center"/>
        </w:trPr>
        <w:tc>
          <w:tcPr>
            <w:tcW w:w="210" w:type="pct"/>
            <w:vAlign w:val="center"/>
          </w:tcPr>
          <w:p w:rsidR="00932645" w:rsidRPr="00B601B7" w:rsidRDefault="00932645" w:rsidP="00613035">
            <w:pPr>
              <w:jc w:val="center"/>
              <w:rPr>
                <w:sz w:val="24"/>
                <w:szCs w:val="24"/>
              </w:rPr>
            </w:pPr>
            <w:r>
              <w:rPr>
                <w:sz w:val="24"/>
                <w:szCs w:val="24"/>
              </w:rPr>
              <w:t>2</w:t>
            </w:r>
          </w:p>
        </w:tc>
        <w:tc>
          <w:tcPr>
            <w:tcW w:w="1249" w:type="pct"/>
            <w:vAlign w:val="center"/>
          </w:tcPr>
          <w:p w:rsidR="00932645" w:rsidRPr="00406B01" w:rsidRDefault="00932645" w:rsidP="00613035">
            <w:pPr>
              <w:jc w:val="center"/>
              <w:rPr>
                <w:sz w:val="24"/>
                <w:szCs w:val="24"/>
              </w:rPr>
            </w:pPr>
            <w:r w:rsidRPr="00406B01">
              <w:rPr>
                <w:sz w:val="24"/>
                <w:szCs w:val="24"/>
              </w:rPr>
              <w:t>Лампа бактерицидная</w:t>
            </w:r>
          </w:p>
        </w:tc>
        <w:tc>
          <w:tcPr>
            <w:tcW w:w="267" w:type="pct"/>
            <w:vAlign w:val="center"/>
          </w:tcPr>
          <w:p w:rsidR="00932645" w:rsidRPr="00E52C77" w:rsidRDefault="00932645" w:rsidP="00613035">
            <w:pPr>
              <w:jc w:val="center"/>
              <w:rPr>
                <w:sz w:val="24"/>
                <w:szCs w:val="24"/>
                <w:lang w:val="kk-KZ"/>
              </w:rPr>
            </w:pPr>
            <w:r>
              <w:rPr>
                <w:sz w:val="24"/>
                <w:szCs w:val="24"/>
                <w:lang w:val="kk-KZ"/>
              </w:rPr>
              <w:t>50</w:t>
            </w:r>
          </w:p>
        </w:tc>
        <w:tc>
          <w:tcPr>
            <w:tcW w:w="267" w:type="pct"/>
            <w:vAlign w:val="center"/>
          </w:tcPr>
          <w:p w:rsidR="00932645" w:rsidRPr="00406B01" w:rsidRDefault="00932645" w:rsidP="00613035">
            <w:pPr>
              <w:jc w:val="center"/>
              <w:rPr>
                <w:sz w:val="24"/>
                <w:szCs w:val="24"/>
              </w:rPr>
            </w:pPr>
            <w:proofErr w:type="spellStart"/>
            <w:proofErr w:type="gramStart"/>
            <w:r w:rsidRPr="00406B01">
              <w:rPr>
                <w:sz w:val="24"/>
                <w:szCs w:val="24"/>
              </w:rPr>
              <w:t>шт</w:t>
            </w:r>
            <w:proofErr w:type="spellEnd"/>
            <w:proofErr w:type="gramEnd"/>
          </w:p>
        </w:tc>
        <w:tc>
          <w:tcPr>
            <w:tcW w:w="752" w:type="pct"/>
            <w:vAlign w:val="center"/>
          </w:tcPr>
          <w:p w:rsidR="00932645" w:rsidRDefault="00A143A7" w:rsidP="00613035">
            <w:pPr>
              <w:jc w:val="center"/>
              <w:rPr>
                <w:sz w:val="24"/>
                <w:szCs w:val="24"/>
              </w:rPr>
            </w:pPr>
            <w:r>
              <w:rPr>
                <w:sz w:val="24"/>
                <w:szCs w:val="24"/>
              </w:rPr>
              <w:t>1643,00</w:t>
            </w:r>
          </w:p>
        </w:tc>
        <w:tc>
          <w:tcPr>
            <w:tcW w:w="752" w:type="pct"/>
            <w:vAlign w:val="center"/>
          </w:tcPr>
          <w:p w:rsidR="00932645" w:rsidRDefault="00932645" w:rsidP="00613035">
            <w:pPr>
              <w:jc w:val="center"/>
              <w:rPr>
                <w:sz w:val="24"/>
                <w:szCs w:val="24"/>
              </w:rPr>
            </w:pPr>
            <w:r>
              <w:rPr>
                <w:sz w:val="24"/>
                <w:szCs w:val="24"/>
              </w:rPr>
              <w:t>1700,00</w:t>
            </w:r>
          </w:p>
        </w:tc>
        <w:tc>
          <w:tcPr>
            <w:tcW w:w="752" w:type="pct"/>
            <w:vAlign w:val="center"/>
          </w:tcPr>
          <w:p w:rsidR="00932645" w:rsidRDefault="00A143A7" w:rsidP="00613035">
            <w:pPr>
              <w:jc w:val="center"/>
              <w:rPr>
                <w:sz w:val="24"/>
                <w:szCs w:val="24"/>
              </w:rPr>
            </w:pPr>
            <w:r>
              <w:rPr>
                <w:sz w:val="24"/>
                <w:szCs w:val="24"/>
              </w:rPr>
              <w:t>-</w:t>
            </w:r>
          </w:p>
        </w:tc>
        <w:tc>
          <w:tcPr>
            <w:tcW w:w="752" w:type="pct"/>
            <w:vAlign w:val="center"/>
          </w:tcPr>
          <w:p w:rsidR="00932645" w:rsidRDefault="00932645" w:rsidP="00613035">
            <w:pPr>
              <w:jc w:val="center"/>
              <w:rPr>
                <w:sz w:val="24"/>
                <w:szCs w:val="24"/>
              </w:rPr>
            </w:pPr>
            <w:r>
              <w:rPr>
                <w:sz w:val="24"/>
                <w:szCs w:val="24"/>
              </w:rPr>
              <w:t>-</w:t>
            </w:r>
          </w:p>
        </w:tc>
      </w:tr>
      <w:tr w:rsidR="00932645" w:rsidRPr="00B601B7" w:rsidTr="00613035">
        <w:trPr>
          <w:trHeight w:val="411"/>
          <w:jc w:val="center"/>
        </w:trPr>
        <w:tc>
          <w:tcPr>
            <w:tcW w:w="210" w:type="pct"/>
            <w:vAlign w:val="center"/>
          </w:tcPr>
          <w:p w:rsidR="00932645" w:rsidRPr="00B601B7" w:rsidRDefault="00932645" w:rsidP="00613035">
            <w:pPr>
              <w:jc w:val="center"/>
              <w:rPr>
                <w:sz w:val="24"/>
                <w:szCs w:val="24"/>
              </w:rPr>
            </w:pPr>
            <w:r>
              <w:rPr>
                <w:sz w:val="24"/>
                <w:szCs w:val="24"/>
              </w:rPr>
              <w:t>3</w:t>
            </w:r>
          </w:p>
        </w:tc>
        <w:tc>
          <w:tcPr>
            <w:tcW w:w="1249" w:type="pct"/>
            <w:vAlign w:val="center"/>
          </w:tcPr>
          <w:p w:rsidR="00932645" w:rsidRPr="00DD0B82" w:rsidRDefault="00932645" w:rsidP="00613035">
            <w:pPr>
              <w:jc w:val="center"/>
              <w:rPr>
                <w:sz w:val="24"/>
                <w:szCs w:val="24"/>
              </w:rPr>
            </w:pPr>
            <w:r w:rsidRPr="00DD0B82">
              <w:rPr>
                <w:sz w:val="24"/>
                <w:szCs w:val="24"/>
              </w:rPr>
              <w:t>Мундштуки-загубники</w:t>
            </w:r>
          </w:p>
        </w:tc>
        <w:tc>
          <w:tcPr>
            <w:tcW w:w="267" w:type="pct"/>
            <w:vAlign w:val="center"/>
          </w:tcPr>
          <w:p w:rsidR="00932645" w:rsidRPr="00DD0B82" w:rsidRDefault="00932645" w:rsidP="00613035">
            <w:pPr>
              <w:jc w:val="center"/>
              <w:rPr>
                <w:sz w:val="24"/>
                <w:szCs w:val="24"/>
              </w:rPr>
            </w:pPr>
            <w:r>
              <w:rPr>
                <w:sz w:val="24"/>
                <w:szCs w:val="24"/>
                <w:lang w:val="kk-KZ"/>
              </w:rPr>
              <w:t>50</w:t>
            </w:r>
            <w:r w:rsidRPr="00DD0B82">
              <w:rPr>
                <w:sz w:val="24"/>
                <w:szCs w:val="24"/>
              </w:rPr>
              <w:t>0</w:t>
            </w:r>
          </w:p>
        </w:tc>
        <w:tc>
          <w:tcPr>
            <w:tcW w:w="267" w:type="pct"/>
            <w:vAlign w:val="center"/>
          </w:tcPr>
          <w:p w:rsidR="00932645" w:rsidRPr="00DD0B82" w:rsidRDefault="00932645" w:rsidP="00613035">
            <w:pPr>
              <w:jc w:val="center"/>
              <w:rPr>
                <w:sz w:val="24"/>
                <w:szCs w:val="24"/>
              </w:rPr>
            </w:pPr>
            <w:proofErr w:type="spellStart"/>
            <w:proofErr w:type="gramStart"/>
            <w:r w:rsidRPr="00DD0B82">
              <w:rPr>
                <w:sz w:val="24"/>
                <w:szCs w:val="24"/>
              </w:rPr>
              <w:t>шт</w:t>
            </w:r>
            <w:proofErr w:type="spellEnd"/>
            <w:proofErr w:type="gramEnd"/>
          </w:p>
        </w:tc>
        <w:tc>
          <w:tcPr>
            <w:tcW w:w="752" w:type="pct"/>
            <w:vAlign w:val="center"/>
          </w:tcPr>
          <w:p w:rsidR="00932645" w:rsidRDefault="00A143A7" w:rsidP="00613035">
            <w:pPr>
              <w:jc w:val="center"/>
              <w:rPr>
                <w:sz w:val="24"/>
                <w:szCs w:val="24"/>
              </w:rPr>
            </w:pPr>
            <w:r>
              <w:rPr>
                <w:sz w:val="24"/>
                <w:szCs w:val="24"/>
              </w:rPr>
              <w:t>-</w:t>
            </w:r>
          </w:p>
        </w:tc>
        <w:tc>
          <w:tcPr>
            <w:tcW w:w="752" w:type="pct"/>
            <w:vAlign w:val="center"/>
          </w:tcPr>
          <w:p w:rsidR="00932645" w:rsidRDefault="00932645" w:rsidP="00613035">
            <w:pPr>
              <w:jc w:val="center"/>
              <w:rPr>
                <w:sz w:val="24"/>
                <w:szCs w:val="24"/>
              </w:rPr>
            </w:pPr>
            <w:r>
              <w:rPr>
                <w:sz w:val="24"/>
                <w:szCs w:val="24"/>
              </w:rPr>
              <w:t>-</w:t>
            </w:r>
          </w:p>
        </w:tc>
        <w:tc>
          <w:tcPr>
            <w:tcW w:w="752" w:type="pct"/>
            <w:vAlign w:val="center"/>
          </w:tcPr>
          <w:p w:rsidR="00932645" w:rsidRDefault="00A143A7" w:rsidP="00613035">
            <w:pPr>
              <w:jc w:val="center"/>
              <w:rPr>
                <w:sz w:val="24"/>
                <w:szCs w:val="24"/>
              </w:rPr>
            </w:pPr>
            <w:r>
              <w:rPr>
                <w:sz w:val="24"/>
                <w:szCs w:val="24"/>
              </w:rPr>
              <w:t>80,00</w:t>
            </w:r>
          </w:p>
        </w:tc>
        <w:tc>
          <w:tcPr>
            <w:tcW w:w="752" w:type="pct"/>
            <w:vAlign w:val="center"/>
          </w:tcPr>
          <w:p w:rsidR="00932645" w:rsidRDefault="00932645" w:rsidP="00613035">
            <w:pPr>
              <w:jc w:val="center"/>
              <w:rPr>
                <w:sz w:val="24"/>
                <w:szCs w:val="24"/>
              </w:rPr>
            </w:pPr>
            <w:r>
              <w:rPr>
                <w:sz w:val="24"/>
                <w:szCs w:val="24"/>
              </w:rPr>
              <w:t>91,00</w:t>
            </w:r>
          </w:p>
        </w:tc>
      </w:tr>
    </w:tbl>
    <w:p w:rsidR="00A62527" w:rsidRDefault="00A62527" w:rsidP="00C27B79">
      <w:pPr>
        <w:autoSpaceDE w:val="0"/>
        <w:autoSpaceDN w:val="0"/>
        <w:adjustRightInd w:val="0"/>
        <w:jc w:val="center"/>
        <w:rPr>
          <w:bCs/>
          <w:color w:val="000000"/>
          <w:sz w:val="24"/>
          <w:szCs w:val="24"/>
        </w:rPr>
      </w:pPr>
    </w:p>
    <w:p w:rsidR="00590346" w:rsidRDefault="00590346" w:rsidP="00590346">
      <w:pPr>
        <w:rPr>
          <w:sz w:val="24"/>
          <w:szCs w:val="24"/>
        </w:rPr>
      </w:pPr>
      <w:r w:rsidRPr="002B66CF">
        <w:rPr>
          <w:sz w:val="24"/>
          <w:szCs w:val="24"/>
        </w:rPr>
        <w:t xml:space="preserve">При вскрытии </w:t>
      </w:r>
      <w:r>
        <w:rPr>
          <w:sz w:val="24"/>
          <w:szCs w:val="24"/>
        </w:rPr>
        <w:t>конвертов с ценовыми предложениями</w:t>
      </w:r>
      <w:r w:rsidRPr="002B66CF">
        <w:rPr>
          <w:sz w:val="24"/>
          <w:szCs w:val="24"/>
        </w:rPr>
        <w:t xml:space="preserve"> потенциальные поставщики не присутствовали.</w:t>
      </w:r>
    </w:p>
    <w:p w:rsidR="00590346" w:rsidRDefault="00590346" w:rsidP="00EE5DC9">
      <w:pPr>
        <w:jc w:val="center"/>
        <w:rPr>
          <w:bCs/>
          <w:sz w:val="24"/>
          <w:szCs w:val="24"/>
        </w:rPr>
      </w:pPr>
    </w:p>
    <w:p w:rsidR="00EE5DC9" w:rsidRPr="00047061" w:rsidRDefault="00EE5DC9" w:rsidP="00EE5DC9">
      <w:pPr>
        <w:jc w:val="center"/>
        <w:rPr>
          <w:bCs/>
          <w:sz w:val="24"/>
          <w:szCs w:val="24"/>
        </w:rPr>
      </w:pPr>
      <w:r w:rsidRPr="00047061">
        <w:rPr>
          <w:bCs/>
          <w:sz w:val="24"/>
          <w:szCs w:val="24"/>
        </w:rPr>
        <w:t>Сведения об отклоненных заявках</w:t>
      </w:r>
    </w:p>
    <w:p w:rsidR="00EE5DC9" w:rsidRPr="00047061" w:rsidRDefault="00EE5DC9" w:rsidP="00EE5DC9">
      <w:pPr>
        <w:jc w:val="center"/>
        <w:rPr>
          <w:b/>
          <w:bCs/>
          <w:sz w:val="24"/>
          <w:szCs w:val="24"/>
        </w:rPr>
      </w:pPr>
    </w:p>
    <w:p w:rsidR="00E74AD0" w:rsidRDefault="00EE5DC9" w:rsidP="00E74AD0">
      <w:pPr>
        <w:ind w:firstLine="567"/>
        <w:rPr>
          <w:sz w:val="24"/>
          <w:szCs w:val="24"/>
        </w:rPr>
      </w:pPr>
      <w:proofErr w:type="gramStart"/>
      <w:r w:rsidRPr="00501998">
        <w:rPr>
          <w:bCs/>
          <w:sz w:val="24"/>
          <w:szCs w:val="24"/>
        </w:rPr>
        <w:t>По лоту №</w:t>
      </w:r>
      <w:r>
        <w:rPr>
          <w:bCs/>
          <w:sz w:val="24"/>
          <w:szCs w:val="24"/>
        </w:rPr>
        <w:t>3</w:t>
      </w:r>
      <w:r w:rsidRPr="00501998">
        <w:rPr>
          <w:bCs/>
          <w:sz w:val="24"/>
          <w:szCs w:val="24"/>
        </w:rPr>
        <w:t xml:space="preserve"> у потенциального поставщика ТОО «</w:t>
      </w:r>
      <w:r>
        <w:rPr>
          <w:bCs/>
          <w:sz w:val="24"/>
          <w:szCs w:val="24"/>
        </w:rPr>
        <w:t>ОСТ-ФАРМ</w:t>
      </w:r>
      <w:r w:rsidRPr="00501998">
        <w:rPr>
          <w:bCs/>
          <w:sz w:val="24"/>
          <w:szCs w:val="24"/>
        </w:rPr>
        <w:t xml:space="preserve">» наименьшее ценовое предложение, однако оно отклонено по причине </w:t>
      </w:r>
      <w:r w:rsidR="00E74AD0">
        <w:rPr>
          <w:bCs/>
          <w:sz w:val="24"/>
          <w:szCs w:val="24"/>
        </w:rPr>
        <w:t xml:space="preserve">несоответствия требованиям, предусмотренным главой 4 Правил </w:t>
      </w:r>
      <w:r w:rsidR="00E74AD0" w:rsidRPr="00E74AD0">
        <w:rPr>
          <w:sz w:val="24"/>
          <w:szCs w:val="24"/>
        </w:rPr>
        <w:t>организации и проведения закупа лекарственных средств и медицинских изделий, фармацевтических услуг</w:t>
      </w:r>
      <w:r w:rsidR="00E74AD0">
        <w:rPr>
          <w:sz w:val="24"/>
          <w:szCs w:val="24"/>
        </w:rPr>
        <w:t xml:space="preserve"> утвержденных Постановлением Правительства Республики Казахстан от 30 октября 2009 года №1729</w:t>
      </w:r>
      <w:r w:rsidR="00590346">
        <w:rPr>
          <w:sz w:val="24"/>
          <w:szCs w:val="24"/>
        </w:rPr>
        <w:t>, в частности пп.1 п20 главы 4 Правил</w:t>
      </w:r>
      <w:r w:rsidR="00E74AD0">
        <w:rPr>
          <w:sz w:val="24"/>
          <w:szCs w:val="24"/>
        </w:rPr>
        <w:t>.</w:t>
      </w:r>
      <w:proofErr w:type="gramEnd"/>
    </w:p>
    <w:p w:rsidR="00E74AD0" w:rsidRPr="00E74AD0" w:rsidRDefault="009C5C95" w:rsidP="00E74AD0">
      <w:pPr>
        <w:ind w:firstLine="567"/>
        <w:rPr>
          <w:sz w:val="24"/>
          <w:szCs w:val="24"/>
        </w:rPr>
      </w:pPr>
      <w:r>
        <w:rPr>
          <w:sz w:val="24"/>
          <w:szCs w:val="24"/>
        </w:rPr>
        <w:t xml:space="preserve">В документах, приложенных потенциальным поставщиком </w:t>
      </w:r>
      <w:r w:rsidRPr="00501998">
        <w:rPr>
          <w:bCs/>
          <w:sz w:val="24"/>
          <w:szCs w:val="24"/>
        </w:rPr>
        <w:t>ТОО «</w:t>
      </w:r>
      <w:r>
        <w:rPr>
          <w:bCs/>
          <w:sz w:val="24"/>
          <w:szCs w:val="24"/>
        </w:rPr>
        <w:t>ОСТ-ФАРМ</w:t>
      </w:r>
      <w:r w:rsidRPr="00501998">
        <w:rPr>
          <w:bCs/>
          <w:sz w:val="24"/>
          <w:szCs w:val="24"/>
        </w:rPr>
        <w:t>»</w:t>
      </w:r>
      <w:r>
        <w:rPr>
          <w:sz w:val="24"/>
          <w:szCs w:val="24"/>
        </w:rPr>
        <w:t xml:space="preserve">, указано, что предложенный товар по лоту №3 </w:t>
      </w:r>
      <w:r w:rsidR="008775A9" w:rsidRPr="008775A9">
        <w:rPr>
          <w:sz w:val="24"/>
          <w:szCs w:val="24"/>
        </w:rPr>
        <w:t>Мундштук</w:t>
      </w:r>
      <w:r w:rsidR="008775A9">
        <w:rPr>
          <w:sz w:val="24"/>
          <w:szCs w:val="24"/>
        </w:rPr>
        <w:t xml:space="preserve"> картонный одноразовый</w:t>
      </w:r>
      <w:r w:rsidR="008775A9" w:rsidRPr="008775A9">
        <w:rPr>
          <w:sz w:val="24"/>
          <w:szCs w:val="24"/>
        </w:rPr>
        <w:t xml:space="preserve"> (модель </w:t>
      </w:r>
      <w:proofErr w:type="spellStart"/>
      <w:r w:rsidR="008775A9" w:rsidRPr="008775A9">
        <w:rPr>
          <w:sz w:val="24"/>
          <w:szCs w:val="24"/>
        </w:rPr>
        <w:t>М</w:t>
      </w:r>
      <w:proofErr w:type="gramStart"/>
      <w:r w:rsidR="008775A9" w:rsidRPr="008775A9">
        <w:rPr>
          <w:sz w:val="24"/>
          <w:szCs w:val="24"/>
        </w:rPr>
        <w:t>к</w:t>
      </w:r>
      <w:proofErr w:type="spellEnd"/>
      <w:r w:rsidR="008775A9" w:rsidRPr="008775A9">
        <w:rPr>
          <w:sz w:val="24"/>
          <w:szCs w:val="24"/>
        </w:rPr>
        <w:t>-</w:t>
      </w:r>
      <w:proofErr w:type="gramEnd"/>
      <w:r w:rsidR="008775A9" w:rsidRPr="008775A9">
        <w:rPr>
          <w:sz w:val="24"/>
          <w:szCs w:val="24"/>
        </w:rPr>
        <w:t>«</w:t>
      </w:r>
      <w:proofErr w:type="spellStart"/>
      <w:r w:rsidR="008775A9" w:rsidRPr="008775A9">
        <w:rPr>
          <w:sz w:val="24"/>
          <w:szCs w:val="24"/>
        </w:rPr>
        <w:t>Пайп</w:t>
      </w:r>
      <w:proofErr w:type="spellEnd"/>
      <w:r w:rsidR="008775A9" w:rsidRPr="008775A9">
        <w:rPr>
          <w:sz w:val="24"/>
          <w:szCs w:val="24"/>
        </w:rPr>
        <w:t>»)</w:t>
      </w:r>
      <w:r w:rsidR="008775A9">
        <w:rPr>
          <w:sz w:val="24"/>
          <w:szCs w:val="24"/>
        </w:rPr>
        <w:t xml:space="preserve"> не подлежит регистрации, однако одновременно с этим отсутствуют документы, подтверждающие</w:t>
      </w:r>
      <w:r w:rsidR="00590346">
        <w:rPr>
          <w:sz w:val="24"/>
          <w:szCs w:val="24"/>
        </w:rPr>
        <w:t xml:space="preserve">, что предложенный товар входит </w:t>
      </w:r>
      <w:r w:rsidR="008775A9">
        <w:rPr>
          <w:sz w:val="24"/>
          <w:szCs w:val="24"/>
        </w:rPr>
        <w:t xml:space="preserve"> </w:t>
      </w:r>
      <w:r w:rsidR="00590346">
        <w:rPr>
          <w:sz w:val="24"/>
          <w:szCs w:val="24"/>
        </w:rPr>
        <w:t xml:space="preserve">в состав медицинского изделия и не используется в качестве самостоятельного изделия или устройства, </w:t>
      </w:r>
      <w:r w:rsidR="00590346" w:rsidRPr="00590346">
        <w:rPr>
          <w:sz w:val="24"/>
          <w:szCs w:val="24"/>
        </w:rPr>
        <w:t>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00590346">
        <w:rPr>
          <w:sz w:val="24"/>
          <w:szCs w:val="24"/>
        </w:rPr>
        <w:t>.</w:t>
      </w:r>
    </w:p>
    <w:p w:rsidR="00EE5DC9" w:rsidRPr="00501998" w:rsidRDefault="00EE5DC9" w:rsidP="00590346">
      <w:pPr>
        <w:rPr>
          <w:bCs/>
          <w:sz w:val="24"/>
          <w:szCs w:val="24"/>
        </w:rPr>
      </w:pPr>
      <w:r w:rsidRPr="00501998">
        <w:rPr>
          <w:sz w:val="24"/>
          <w:szCs w:val="24"/>
        </w:rPr>
        <w:t xml:space="preserve">                                     </w:t>
      </w:r>
    </w:p>
    <w:p w:rsidR="00EE5DC9" w:rsidRPr="00E44520" w:rsidRDefault="00EE5DC9"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26EA8" w:rsidP="00B601B7">
      <w:pPr>
        <w:autoSpaceDE w:val="0"/>
        <w:autoSpaceDN w:val="0"/>
        <w:adjustRightInd w:val="0"/>
        <w:jc w:val="both"/>
        <w:rPr>
          <w:rFonts w:eastAsiaTheme="minorEastAsia"/>
          <w:sz w:val="24"/>
          <w:szCs w:val="24"/>
        </w:rPr>
      </w:pPr>
      <w:r>
        <w:rPr>
          <w:bCs/>
          <w:sz w:val="24"/>
          <w:szCs w:val="24"/>
        </w:rPr>
        <w:t>Потенциальны</w:t>
      </w:r>
      <w:r w:rsidR="004A445A">
        <w:rPr>
          <w:bCs/>
          <w:sz w:val="24"/>
          <w:szCs w:val="24"/>
        </w:rPr>
        <w:t>е</w:t>
      </w:r>
      <w:r w:rsidR="00F01327">
        <w:rPr>
          <w:bCs/>
          <w:sz w:val="24"/>
          <w:szCs w:val="24"/>
        </w:rPr>
        <w:t xml:space="preserve"> поставщик</w:t>
      </w:r>
      <w:r w:rsidR="004A445A">
        <w:rPr>
          <w:bCs/>
          <w:sz w:val="24"/>
          <w:szCs w:val="24"/>
        </w:rPr>
        <w:t>и</w:t>
      </w:r>
      <w:r w:rsidR="007B6F30">
        <w:rPr>
          <w:bCs/>
          <w:sz w:val="24"/>
          <w:szCs w:val="24"/>
        </w:rPr>
        <w:t xml:space="preserve"> </w:t>
      </w:r>
      <w:r w:rsidR="004A445A">
        <w:rPr>
          <w:b/>
          <w:bCs/>
          <w:sz w:val="24"/>
          <w:szCs w:val="24"/>
        </w:rPr>
        <w:t xml:space="preserve">ТОО «Гелика», </w:t>
      </w:r>
      <w:r w:rsidR="00590346" w:rsidRPr="00590346">
        <w:rPr>
          <w:b/>
          <w:bCs/>
          <w:sz w:val="24"/>
          <w:szCs w:val="24"/>
        </w:rPr>
        <w:t>ТОО «</w:t>
      </w:r>
      <w:r w:rsidR="00590346" w:rsidRPr="00590346">
        <w:rPr>
          <w:b/>
          <w:bCs/>
          <w:sz w:val="24"/>
          <w:szCs w:val="24"/>
          <w:lang w:val="en-US"/>
        </w:rPr>
        <w:t>Import</w:t>
      </w:r>
      <w:r w:rsidR="00590346" w:rsidRPr="00590346">
        <w:rPr>
          <w:b/>
          <w:bCs/>
          <w:sz w:val="24"/>
          <w:szCs w:val="24"/>
        </w:rPr>
        <w:t xml:space="preserve"> </w:t>
      </w:r>
      <w:r w:rsidR="00590346" w:rsidRPr="00590346">
        <w:rPr>
          <w:b/>
          <w:bCs/>
          <w:sz w:val="24"/>
          <w:szCs w:val="24"/>
          <w:lang w:val="en-US"/>
        </w:rPr>
        <w:t>MT</w:t>
      </w:r>
      <w:r w:rsidR="00590346" w:rsidRPr="00590346">
        <w:rPr>
          <w:b/>
          <w:bCs/>
          <w:sz w:val="24"/>
          <w:szCs w:val="24"/>
        </w:rPr>
        <w:t>»</w:t>
      </w:r>
      <w:r w:rsidR="00590346">
        <w:rPr>
          <w:b/>
          <w:bCs/>
          <w:sz w:val="24"/>
          <w:szCs w:val="24"/>
        </w:rPr>
        <w:t xml:space="preserve">, </w:t>
      </w:r>
      <w:r w:rsidR="00590346" w:rsidRPr="00590346">
        <w:rPr>
          <w:b/>
          <w:bCs/>
          <w:sz w:val="24"/>
          <w:szCs w:val="24"/>
        </w:rPr>
        <w:t>ТОО «</w:t>
      </w:r>
      <w:proofErr w:type="spellStart"/>
      <w:r w:rsidR="00590346">
        <w:rPr>
          <w:b/>
          <w:bCs/>
          <w:sz w:val="24"/>
          <w:szCs w:val="24"/>
        </w:rPr>
        <w:t>Профи-СК</w:t>
      </w:r>
      <w:proofErr w:type="spellEnd"/>
      <w:r w:rsidR="00590346" w:rsidRPr="00590346">
        <w:rPr>
          <w:b/>
          <w:bCs/>
          <w:sz w:val="24"/>
          <w:szCs w:val="24"/>
        </w:rPr>
        <w:t>»</w:t>
      </w:r>
      <w:r w:rsidR="0096492F">
        <w:rPr>
          <w:b/>
          <w:sz w:val="24"/>
          <w:szCs w:val="24"/>
        </w:rPr>
        <w:t xml:space="preserve"> </w:t>
      </w:r>
      <w:r w:rsidR="00590346">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9A7BF6" w:rsidRDefault="00B601B7" w:rsidP="00B601B7">
      <w:pPr>
        <w:autoSpaceDE w:val="0"/>
        <w:autoSpaceDN w:val="0"/>
        <w:adjustRightInd w:val="0"/>
        <w:jc w:val="center"/>
        <w:rPr>
          <w:bCs/>
          <w:szCs w:val="24"/>
        </w:rPr>
      </w:pPr>
    </w:p>
    <w:p w:rsidR="00590346" w:rsidRPr="00590346" w:rsidRDefault="00B04A35" w:rsidP="0059034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162B23">
        <w:rPr>
          <w:sz w:val="24"/>
          <w:szCs w:val="24"/>
        </w:rPr>
        <w:t>енциального поставщика: по лот</w:t>
      </w:r>
      <w:r w:rsidR="004A445A">
        <w:rPr>
          <w:sz w:val="24"/>
          <w:szCs w:val="24"/>
        </w:rPr>
        <w:t>ам</w:t>
      </w:r>
      <w:r w:rsidRPr="00E44520">
        <w:rPr>
          <w:sz w:val="24"/>
          <w:szCs w:val="24"/>
        </w:rPr>
        <w:t xml:space="preserve"> </w:t>
      </w:r>
      <w:r w:rsidRPr="00E44520">
        <w:rPr>
          <w:b/>
          <w:sz w:val="24"/>
          <w:szCs w:val="24"/>
        </w:rPr>
        <w:t xml:space="preserve">№ </w:t>
      </w:r>
      <w:r w:rsidR="007B6F30">
        <w:rPr>
          <w:b/>
          <w:sz w:val="24"/>
          <w:szCs w:val="24"/>
        </w:rPr>
        <w:t>1</w:t>
      </w:r>
      <w:r w:rsidR="004A445A">
        <w:rPr>
          <w:b/>
          <w:sz w:val="24"/>
          <w:szCs w:val="24"/>
        </w:rPr>
        <w:t>, 2</w:t>
      </w:r>
      <w:r w:rsidRPr="00E44520">
        <w:rPr>
          <w:b/>
          <w:sz w:val="24"/>
          <w:szCs w:val="24"/>
        </w:rPr>
        <w:t xml:space="preserve"> -  </w:t>
      </w:r>
      <w:r w:rsidR="004A445A">
        <w:rPr>
          <w:b/>
          <w:bCs/>
          <w:sz w:val="24"/>
          <w:szCs w:val="24"/>
        </w:rPr>
        <w:t>ТОО «</w:t>
      </w:r>
      <w:r w:rsidR="00590346">
        <w:rPr>
          <w:b/>
          <w:bCs/>
          <w:sz w:val="24"/>
          <w:szCs w:val="24"/>
        </w:rPr>
        <w:t>Гелика</w:t>
      </w:r>
      <w:r w:rsidR="004A445A">
        <w:rPr>
          <w:b/>
          <w:bCs/>
          <w:sz w:val="24"/>
          <w:szCs w:val="24"/>
        </w:rPr>
        <w:t>»</w:t>
      </w:r>
      <w:r w:rsidRPr="00E44520">
        <w:rPr>
          <w:b/>
          <w:sz w:val="24"/>
          <w:szCs w:val="24"/>
        </w:rPr>
        <w:t xml:space="preserve">, </w:t>
      </w:r>
      <w:r w:rsidR="00590346">
        <w:rPr>
          <w:bCs/>
          <w:sz w:val="24"/>
          <w:szCs w:val="24"/>
        </w:rPr>
        <w:t>РК, г</w:t>
      </w:r>
      <w:proofErr w:type="gramStart"/>
      <w:r w:rsidR="00590346">
        <w:rPr>
          <w:bCs/>
          <w:sz w:val="24"/>
          <w:szCs w:val="24"/>
        </w:rPr>
        <w:t>.П</w:t>
      </w:r>
      <w:proofErr w:type="gramEnd"/>
      <w:r w:rsidR="00590346">
        <w:rPr>
          <w:bCs/>
          <w:sz w:val="24"/>
          <w:szCs w:val="24"/>
        </w:rPr>
        <w:t>етропавловск, ул.Маяковского, д.95</w:t>
      </w:r>
      <w:r w:rsidRPr="00E44520">
        <w:rPr>
          <w:bCs/>
          <w:sz w:val="24"/>
          <w:szCs w:val="24"/>
        </w:rPr>
        <w:t>.</w:t>
      </w:r>
    </w:p>
    <w:p w:rsidR="00590346" w:rsidRPr="00590346" w:rsidRDefault="00590346" w:rsidP="00590346">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E44520">
        <w:rPr>
          <w:sz w:val="24"/>
          <w:szCs w:val="24"/>
        </w:rPr>
        <w:t xml:space="preserve"> </w:t>
      </w:r>
      <w:r w:rsidRPr="00E44520">
        <w:rPr>
          <w:b/>
          <w:sz w:val="24"/>
          <w:szCs w:val="24"/>
        </w:rPr>
        <w:t xml:space="preserve">№ </w:t>
      </w:r>
      <w:r>
        <w:rPr>
          <w:b/>
          <w:sz w:val="24"/>
          <w:szCs w:val="24"/>
        </w:rPr>
        <w:t>3</w:t>
      </w:r>
      <w:r w:rsidRPr="00E44520">
        <w:rPr>
          <w:b/>
          <w:sz w:val="24"/>
          <w:szCs w:val="24"/>
        </w:rPr>
        <w:t xml:space="preserve"> -  </w:t>
      </w:r>
      <w:r>
        <w:rPr>
          <w:b/>
          <w:bCs/>
          <w:sz w:val="24"/>
          <w:szCs w:val="24"/>
        </w:rPr>
        <w:t>ТОО «</w:t>
      </w:r>
      <w:proofErr w:type="spellStart"/>
      <w:r>
        <w:rPr>
          <w:b/>
          <w:bCs/>
          <w:sz w:val="24"/>
          <w:szCs w:val="24"/>
        </w:rPr>
        <w:t>Профи-СК</w:t>
      </w:r>
      <w:proofErr w:type="spellEnd"/>
      <w:r>
        <w:rPr>
          <w:b/>
          <w:bCs/>
          <w:sz w:val="24"/>
          <w:szCs w:val="24"/>
        </w:rPr>
        <w:t>»</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ул.Н.Назарбаева, д.163-87</w:t>
      </w:r>
      <w:r w:rsidRPr="00E44520">
        <w:rPr>
          <w:bCs/>
          <w:sz w:val="24"/>
          <w:szCs w:val="24"/>
        </w:rPr>
        <w:t>.</w:t>
      </w:r>
    </w:p>
    <w:p w:rsidR="00590346" w:rsidRPr="00590346" w:rsidRDefault="00590346" w:rsidP="00590346">
      <w:pPr>
        <w:autoSpaceDE w:val="0"/>
        <w:autoSpaceDN w:val="0"/>
        <w:adjustRightInd w:val="0"/>
        <w:ind w:left="360"/>
        <w:jc w:val="both"/>
        <w:rPr>
          <w:sz w:val="24"/>
          <w:szCs w:val="24"/>
        </w:rPr>
      </w:pPr>
    </w:p>
    <w:p w:rsidR="00B601B7" w:rsidRDefault="00B601B7" w:rsidP="007B6F30">
      <w:pPr>
        <w:autoSpaceDE w:val="0"/>
        <w:autoSpaceDN w:val="0"/>
        <w:adjustRightInd w:val="0"/>
        <w:rPr>
          <w:b/>
          <w:bCs/>
          <w:sz w:val="24"/>
          <w:szCs w:val="24"/>
        </w:rPr>
      </w:pPr>
    </w:p>
    <w:p w:rsidR="002B66CF" w:rsidRDefault="002B66CF" w:rsidP="002B66CF">
      <w:pPr>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3E69"/>
    <w:rsid w:val="00024DDE"/>
    <w:rsid w:val="00030329"/>
    <w:rsid w:val="00036153"/>
    <w:rsid w:val="00036BEE"/>
    <w:rsid w:val="00047061"/>
    <w:rsid w:val="00056D82"/>
    <w:rsid w:val="0006223E"/>
    <w:rsid w:val="00063C90"/>
    <w:rsid w:val="000675D0"/>
    <w:rsid w:val="00081EB3"/>
    <w:rsid w:val="00083A8B"/>
    <w:rsid w:val="0008456B"/>
    <w:rsid w:val="000868B2"/>
    <w:rsid w:val="00090172"/>
    <w:rsid w:val="000931DE"/>
    <w:rsid w:val="000A39E4"/>
    <w:rsid w:val="000B3717"/>
    <w:rsid w:val="000B3D42"/>
    <w:rsid w:val="000B4E9E"/>
    <w:rsid w:val="000B5599"/>
    <w:rsid w:val="000B6E96"/>
    <w:rsid w:val="000D518C"/>
    <w:rsid w:val="000E0041"/>
    <w:rsid w:val="000E0781"/>
    <w:rsid w:val="000E3C06"/>
    <w:rsid w:val="000F2C62"/>
    <w:rsid w:val="00110D8B"/>
    <w:rsid w:val="001126E4"/>
    <w:rsid w:val="001142DC"/>
    <w:rsid w:val="00121C27"/>
    <w:rsid w:val="00144D83"/>
    <w:rsid w:val="0015252D"/>
    <w:rsid w:val="00154C8B"/>
    <w:rsid w:val="00162B23"/>
    <w:rsid w:val="001731F4"/>
    <w:rsid w:val="00174EF1"/>
    <w:rsid w:val="001901E1"/>
    <w:rsid w:val="001A6F77"/>
    <w:rsid w:val="001A755F"/>
    <w:rsid w:val="001B205D"/>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66CF"/>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06A"/>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B7C2A"/>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58EB"/>
    <w:rsid w:val="00487DEA"/>
    <w:rsid w:val="004918C9"/>
    <w:rsid w:val="00496485"/>
    <w:rsid w:val="00497024"/>
    <w:rsid w:val="0049721D"/>
    <w:rsid w:val="004A445A"/>
    <w:rsid w:val="004A5372"/>
    <w:rsid w:val="004C3DB3"/>
    <w:rsid w:val="004C58B8"/>
    <w:rsid w:val="004C5C8F"/>
    <w:rsid w:val="004D6136"/>
    <w:rsid w:val="004F0BAE"/>
    <w:rsid w:val="004F5440"/>
    <w:rsid w:val="00501998"/>
    <w:rsid w:val="0050348F"/>
    <w:rsid w:val="00514DB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0346"/>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125BA"/>
    <w:rsid w:val="00613035"/>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0B0C"/>
    <w:rsid w:val="006C13CF"/>
    <w:rsid w:val="006C5FB9"/>
    <w:rsid w:val="006D167E"/>
    <w:rsid w:val="006E5DEB"/>
    <w:rsid w:val="006E7E9A"/>
    <w:rsid w:val="006F0CE3"/>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B6F30"/>
    <w:rsid w:val="007C2294"/>
    <w:rsid w:val="007C25C5"/>
    <w:rsid w:val="007C66C1"/>
    <w:rsid w:val="007C7CFB"/>
    <w:rsid w:val="007D0B09"/>
    <w:rsid w:val="007D4400"/>
    <w:rsid w:val="007D61AB"/>
    <w:rsid w:val="007E1AF0"/>
    <w:rsid w:val="007E72BD"/>
    <w:rsid w:val="007E7FB1"/>
    <w:rsid w:val="007F0A7D"/>
    <w:rsid w:val="008021A3"/>
    <w:rsid w:val="0080338A"/>
    <w:rsid w:val="00807A93"/>
    <w:rsid w:val="00823D18"/>
    <w:rsid w:val="00823D7B"/>
    <w:rsid w:val="00824F82"/>
    <w:rsid w:val="008263EE"/>
    <w:rsid w:val="008327AF"/>
    <w:rsid w:val="00836483"/>
    <w:rsid w:val="0084239A"/>
    <w:rsid w:val="0084743B"/>
    <w:rsid w:val="008512B4"/>
    <w:rsid w:val="00853B7C"/>
    <w:rsid w:val="00855412"/>
    <w:rsid w:val="008579C9"/>
    <w:rsid w:val="00860B4B"/>
    <w:rsid w:val="00872214"/>
    <w:rsid w:val="008757FA"/>
    <w:rsid w:val="008758CC"/>
    <w:rsid w:val="00875AAF"/>
    <w:rsid w:val="008774B6"/>
    <w:rsid w:val="008775A9"/>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3264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A7BF6"/>
    <w:rsid w:val="009B06AA"/>
    <w:rsid w:val="009B331E"/>
    <w:rsid w:val="009C5C95"/>
    <w:rsid w:val="009F0362"/>
    <w:rsid w:val="009F2A69"/>
    <w:rsid w:val="00A0212F"/>
    <w:rsid w:val="00A03BCD"/>
    <w:rsid w:val="00A052FF"/>
    <w:rsid w:val="00A143A7"/>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924AD"/>
    <w:rsid w:val="00AA5B96"/>
    <w:rsid w:val="00AA6C82"/>
    <w:rsid w:val="00AB0A5E"/>
    <w:rsid w:val="00AD627D"/>
    <w:rsid w:val="00AE06DB"/>
    <w:rsid w:val="00AE1A91"/>
    <w:rsid w:val="00B0492D"/>
    <w:rsid w:val="00B04A35"/>
    <w:rsid w:val="00B04D5C"/>
    <w:rsid w:val="00B06A7B"/>
    <w:rsid w:val="00B06E41"/>
    <w:rsid w:val="00B1498A"/>
    <w:rsid w:val="00B20F53"/>
    <w:rsid w:val="00B26EA8"/>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111E"/>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83E33"/>
    <w:rsid w:val="00C908DD"/>
    <w:rsid w:val="00C9200F"/>
    <w:rsid w:val="00C9408D"/>
    <w:rsid w:val="00CA6F3B"/>
    <w:rsid w:val="00CB014A"/>
    <w:rsid w:val="00CB3093"/>
    <w:rsid w:val="00CB4672"/>
    <w:rsid w:val="00CB72CF"/>
    <w:rsid w:val="00CC0A19"/>
    <w:rsid w:val="00CC31A8"/>
    <w:rsid w:val="00CE3B05"/>
    <w:rsid w:val="00CE5C62"/>
    <w:rsid w:val="00CF0008"/>
    <w:rsid w:val="00CF4708"/>
    <w:rsid w:val="00CF5F09"/>
    <w:rsid w:val="00CF657A"/>
    <w:rsid w:val="00D10600"/>
    <w:rsid w:val="00D14864"/>
    <w:rsid w:val="00D14C49"/>
    <w:rsid w:val="00D31A62"/>
    <w:rsid w:val="00D33B06"/>
    <w:rsid w:val="00D40DA7"/>
    <w:rsid w:val="00D41E85"/>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45A70"/>
    <w:rsid w:val="00E50BB6"/>
    <w:rsid w:val="00E53149"/>
    <w:rsid w:val="00E54CC9"/>
    <w:rsid w:val="00E578E9"/>
    <w:rsid w:val="00E74AD0"/>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5DC9"/>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semiHidden/>
    <w:unhideWhenUsed/>
    <w:qFormat/>
    <w:rsid w:val="00E74AD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 w:type="character" w:customStyle="1" w:styleId="30">
    <w:name w:val="Заголовок 3 Знак"/>
    <w:basedOn w:val="a0"/>
    <w:link w:val="3"/>
    <w:uiPriority w:val="9"/>
    <w:semiHidden/>
    <w:rsid w:val="00E74AD0"/>
    <w:rPr>
      <w:rFonts w:asciiTheme="majorHAnsi" w:eastAsiaTheme="majorEastAsia" w:hAnsiTheme="majorHAnsi" w:cstheme="majorBidi"/>
      <w:b/>
      <w:bCs/>
      <w:color w:val="4F81BD" w:themeColor="accent1"/>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710500707">
      <w:bodyDiv w:val="1"/>
      <w:marLeft w:val="0"/>
      <w:marRight w:val="0"/>
      <w:marTop w:val="0"/>
      <w:marBottom w:val="0"/>
      <w:divBdr>
        <w:top w:val="none" w:sz="0" w:space="0" w:color="auto"/>
        <w:left w:val="none" w:sz="0" w:space="0" w:color="auto"/>
        <w:bottom w:val="none" w:sz="0" w:space="0" w:color="auto"/>
        <w:right w:val="none" w:sz="0" w:space="0" w:color="auto"/>
      </w:divBdr>
    </w:div>
    <w:div w:id="1021392264">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17684752">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2</Pages>
  <Words>630</Words>
  <Characters>3596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91</cp:revision>
  <cp:lastPrinted>2019-02-12T03:33:00Z</cp:lastPrinted>
  <dcterms:created xsi:type="dcterms:W3CDTF">2018-03-27T11:00:00Z</dcterms:created>
  <dcterms:modified xsi:type="dcterms:W3CDTF">2019-11-25T03:10:00Z</dcterms:modified>
</cp:coreProperties>
</file>