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76777F">
        <w:rPr>
          <w:rFonts w:ascii="Times New Roman" w:hAnsi="Times New Roman" w:cs="Times New Roman"/>
          <w:sz w:val="24"/>
          <w:szCs w:val="24"/>
        </w:rPr>
        <w:t>21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76777F">
        <w:rPr>
          <w:rFonts w:ascii="Times New Roman" w:hAnsi="Times New Roman" w:cs="Times New Roman"/>
          <w:sz w:val="24"/>
          <w:szCs w:val="24"/>
        </w:rPr>
        <w:t>21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9675E3">
        <w:rPr>
          <w:rFonts w:ascii="Times New Roman" w:hAnsi="Times New Roman" w:cs="Times New Roman"/>
          <w:sz w:val="24"/>
          <w:szCs w:val="24"/>
        </w:rPr>
        <w:t>5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3"/>
        <w:gridCol w:w="1783"/>
        <w:gridCol w:w="6520"/>
        <w:gridCol w:w="852"/>
        <w:gridCol w:w="708"/>
        <w:gridCol w:w="1132"/>
        <w:gridCol w:w="1136"/>
        <w:gridCol w:w="1420"/>
        <w:gridCol w:w="1806"/>
      </w:tblGrid>
      <w:tr w:rsidR="008D7FD1" w:rsidRPr="008D7FD1" w:rsidTr="008D7FD1">
        <w:trPr>
          <w:jc w:val="center"/>
        </w:trPr>
        <w:tc>
          <w:tcPr>
            <w:tcW w:w="186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D7FD1">
              <w:rPr>
                <w:rFonts w:ascii="Times New Roman" w:hAnsi="Times New Roman" w:cs="Times New Roman"/>
              </w:rPr>
              <w:t xml:space="preserve">№ </w:t>
            </w:r>
            <w:r w:rsidRPr="008D7FD1">
              <w:rPr>
                <w:rFonts w:ascii="Times New Roman" w:hAnsi="Times New Roman" w:cs="Times New Roman"/>
                <w:lang w:val="kk-KZ"/>
              </w:rPr>
              <w:t>лота</w:t>
            </w:r>
          </w:p>
        </w:tc>
        <w:tc>
          <w:tcPr>
            <w:tcW w:w="559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4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67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Ед.</w:t>
            </w:r>
          </w:p>
          <w:p w:rsidR="00BE155D" w:rsidRPr="008D7FD1" w:rsidRDefault="00BE155D" w:rsidP="008D7F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7FD1">
              <w:rPr>
                <w:rFonts w:ascii="Times New Roman" w:hAnsi="Times New Roman" w:cs="Times New Roman"/>
              </w:rPr>
              <w:t>изм</w:t>
            </w:r>
            <w:proofErr w:type="spellEnd"/>
            <w:r w:rsidRPr="008D7F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2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55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356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45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8D7FD1" w:rsidRPr="008D7FD1" w:rsidTr="008D7FD1">
        <w:trPr>
          <w:trHeight w:val="403"/>
          <w:jc w:val="center"/>
        </w:trPr>
        <w:tc>
          <w:tcPr>
            <w:tcW w:w="186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7FD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59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>Билирубин 100С БИЛ 100</w:t>
            </w:r>
            <w:proofErr w:type="gramStart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С</w:t>
            </w:r>
            <w:proofErr w:type="gramEnd"/>
          </w:p>
        </w:tc>
        <w:tc>
          <w:tcPr>
            <w:tcW w:w="2044" w:type="pct"/>
            <w:vAlign w:val="center"/>
          </w:tcPr>
          <w:p w:rsidR="008D7FD1" w:rsidRDefault="008D7FD1" w:rsidP="008D7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Билирубин  С.  Для определения билирубина в сыворотке крови. Объем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рабчего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раствора 310 мл. Метод: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модиф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. По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Йендрашеку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и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Грофу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, со стандартом. </w:t>
            </w:r>
          </w:p>
          <w:p w:rsid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Реагенты: </w:t>
            </w:r>
          </w:p>
          <w:p w:rsid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1. Сульфаниловая кислота - раствор 30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/л в растворе хлористоводородной кислоты 150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/л (60 мл). </w:t>
            </w:r>
          </w:p>
          <w:p w:rsid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>2. Буферный раствор натрий-калий виннокислый 0,93 моль/</w:t>
            </w:r>
            <w:proofErr w:type="gramStart"/>
            <w:r w:rsidRPr="008D7FD1">
              <w:rPr>
                <w:rFonts w:ascii="Times New Roman" w:eastAsia="Calibri" w:hAnsi="Times New Roman" w:cs="Times New Roman"/>
                <w:color w:val="000000"/>
              </w:rPr>
              <w:t>л</w:t>
            </w:r>
            <w:proofErr w:type="gram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в растворе натрия гидроокиси 1,9 моль/л (120 мл). </w:t>
            </w:r>
          </w:p>
          <w:p w:rsid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3.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Акцелератор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>: кофеин 0,26 моль/</w:t>
            </w:r>
            <w:proofErr w:type="gramStart"/>
            <w:r w:rsidRPr="008D7FD1">
              <w:rPr>
                <w:rFonts w:ascii="Times New Roman" w:eastAsia="Calibri" w:hAnsi="Times New Roman" w:cs="Times New Roman"/>
                <w:color w:val="000000"/>
              </w:rPr>
              <w:t>л</w:t>
            </w:r>
            <w:proofErr w:type="gram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, натрий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бензойнокислый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0,52 моль/л (120 мл). </w:t>
            </w:r>
          </w:p>
          <w:p w:rsid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4. Натрий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азотистокислый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- раствор 0,025 моль/</w:t>
            </w:r>
            <w:proofErr w:type="gramStart"/>
            <w:r w:rsidRPr="008D7FD1">
              <w:rPr>
                <w:rFonts w:ascii="Times New Roman" w:eastAsia="Calibri" w:hAnsi="Times New Roman" w:cs="Times New Roman"/>
                <w:color w:val="000000"/>
              </w:rPr>
              <w:t>л</w:t>
            </w:r>
            <w:proofErr w:type="gram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(10 мл). </w:t>
            </w:r>
          </w:p>
          <w:p w:rsid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5. Эталон билирубина (1 флакон). </w:t>
            </w:r>
          </w:p>
          <w:p w:rsidR="008D7FD1" w:rsidRP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>6. Альбумин для приготовления раствора 20 г/л (1 флакон).</w:t>
            </w:r>
          </w:p>
        </w:tc>
        <w:tc>
          <w:tcPr>
            <w:tcW w:w="267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D7FD1"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222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7FD1">
              <w:rPr>
                <w:rFonts w:ascii="Times New Roman" w:hAnsi="Times New Roman" w:cs="Times New Roman"/>
                <w:color w:val="000000"/>
              </w:rPr>
              <w:t>17000,00</w:t>
            </w:r>
          </w:p>
        </w:tc>
        <w:tc>
          <w:tcPr>
            <w:tcW w:w="356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7FD1">
              <w:rPr>
                <w:rFonts w:ascii="Times New Roman" w:hAnsi="Times New Roman" w:cs="Times New Roman"/>
                <w:color w:val="000000"/>
              </w:rPr>
              <w:t>17000,00</w:t>
            </w:r>
          </w:p>
        </w:tc>
        <w:tc>
          <w:tcPr>
            <w:tcW w:w="445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8D7FD1" w:rsidRPr="008D7FD1" w:rsidTr="008D7FD1">
        <w:trPr>
          <w:trHeight w:val="403"/>
          <w:jc w:val="center"/>
        </w:trPr>
        <w:tc>
          <w:tcPr>
            <w:tcW w:w="186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7FD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59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Креатинин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  100</w:t>
            </w:r>
          </w:p>
        </w:tc>
        <w:tc>
          <w:tcPr>
            <w:tcW w:w="2044" w:type="pct"/>
            <w:vAlign w:val="center"/>
          </w:tcPr>
          <w:p w:rsidR="008D7FD1" w:rsidRDefault="008D7FD1" w:rsidP="008D7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Креатинин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100. Набор реактивов для 100 определений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креатинина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в сыворотке крови или моче, с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депротеинизацией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.  Принцип метода: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модиф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Jaffe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, конечная точка.   </w:t>
            </w:r>
          </w:p>
          <w:p w:rsidR="008D7FD1" w:rsidRDefault="008D7FD1" w:rsidP="00B1662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Реагенты:    </w:t>
            </w:r>
          </w:p>
          <w:p w:rsid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1. Стандарт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креатинина</w:t>
            </w:r>
            <w:proofErr w:type="spellEnd"/>
            <w:proofErr w:type="gramStart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,</w:t>
            </w:r>
            <w:proofErr w:type="gram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креатинин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442,5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мкмоль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/л (1 флакон),    </w:t>
            </w:r>
          </w:p>
          <w:p w:rsid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2. Альбумин 0,16 г/флакон (1 флакон),                                               </w:t>
            </w:r>
          </w:p>
          <w:p w:rsid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3.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Депротеинизирующий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раствор, трихлоруксусная кислота 1,22 моль/</w:t>
            </w:r>
            <w:proofErr w:type="gramStart"/>
            <w:r w:rsidRPr="008D7FD1">
              <w:rPr>
                <w:rFonts w:ascii="Times New Roman" w:eastAsia="Calibri" w:hAnsi="Times New Roman" w:cs="Times New Roman"/>
                <w:color w:val="000000"/>
              </w:rPr>
              <w:t>л</w:t>
            </w:r>
            <w:proofErr w:type="gram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(55 мл),  </w:t>
            </w:r>
          </w:p>
          <w:p w:rsid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>4. Пикриновая кислота, раствор 0,04 моль/</w:t>
            </w:r>
            <w:proofErr w:type="gramStart"/>
            <w:r w:rsidRPr="008D7FD1">
              <w:rPr>
                <w:rFonts w:ascii="Times New Roman" w:eastAsia="Calibri" w:hAnsi="Times New Roman" w:cs="Times New Roman"/>
                <w:color w:val="000000"/>
              </w:rPr>
              <w:t>л</w:t>
            </w:r>
            <w:proofErr w:type="gram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(55мл),   </w:t>
            </w:r>
          </w:p>
          <w:p w:rsidR="008D7FD1" w:rsidRP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>5. Натрий гидроокись, раствор 0,75 моль/</w:t>
            </w:r>
            <w:proofErr w:type="gramStart"/>
            <w:r w:rsidRPr="008D7FD1">
              <w:rPr>
                <w:rFonts w:ascii="Times New Roman" w:eastAsia="Calibri" w:hAnsi="Times New Roman" w:cs="Times New Roman"/>
                <w:color w:val="000000"/>
              </w:rPr>
              <w:t>л</w:t>
            </w:r>
            <w:proofErr w:type="gram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(55 мл).</w:t>
            </w:r>
          </w:p>
        </w:tc>
        <w:tc>
          <w:tcPr>
            <w:tcW w:w="267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D7FD1"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222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7FD1">
              <w:rPr>
                <w:rFonts w:ascii="Times New Roman" w:hAnsi="Times New Roman" w:cs="Times New Roman"/>
                <w:color w:val="000000"/>
              </w:rPr>
              <w:t>14500,00</w:t>
            </w:r>
          </w:p>
        </w:tc>
        <w:tc>
          <w:tcPr>
            <w:tcW w:w="356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14500,00</w:t>
            </w:r>
          </w:p>
        </w:tc>
        <w:tc>
          <w:tcPr>
            <w:tcW w:w="445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8D7FD1" w:rsidRPr="008D7FD1" w:rsidTr="008D7FD1">
        <w:trPr>
          <w:trHeight w:val="403"/>
          <w:jc w:val="center"/>
        </w:trPr>
        <w:tc>
          <w:tcPr>
            <w:tcW w:w="186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7FD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59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Мочевина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Ферментативно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 200</w:t>
            </w:r>
          </w:p>
        </w:tc>
        <w:tc>
          <w:tcPr>
            <w:tcW w:w="2044" w:type="pct"/>
            <w:vAlign w:val="center"/>
          </w:tcPr>
          <w:p w:rsidR="008D7FD1" w:rsidRDefault="008D7FD1" w:rsidP="008D7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Мочевина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ферментативно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>. Метод: фер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ментативный;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модиф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Berthelot</w:t>
            </w:r>
            <w:proofErr w:type="spellEnd"/>
          </w:p>
          <w:p w:rsid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>Состав:</w:t>
            </w:r>
          </w:p>
          <w:p w:rsid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Реагент 1 (1 флакон): Буфер– </w:t>
            </w:r>
            <w:proofErr w:type="gramStart"/>
            <w:r w:rsidRPr="008D7FD1">
              <w:rPr>
                <w:rFonts w:ascii="Times New Roman" w:eastAsia="Calibri" w:hAnsi="Times New Roman" w:cs="Times New Roman"/>
                <w:color w:val="000000"/>
              </w:rPr>
              <w:t>фе</w:t>
            </w:r>
            <w:proofErr w:type="gramEnd"/>
            <w:r w:rsidRPr="008D7FD1">
              <w:rPr>
                <w:rFonts w:ascii="Times New Roman" w:eastAsia="Calibri" w:hAnsi="Times New Roman" w:cs="Times New Roman"/>
                <w:color w:val="000000"/>
              </w:rPr>
              <w:t>рмент (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конц.на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1 флакон): 5,5-диэтилбарбитурат натрия  1,11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, ЭДТА 3  1,24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уреаза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≥ 8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µкат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, Азид натрия  12,5%. </w:t>
            </w:r>
          </w:p>
          <w:p w:rsid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Реагент 2 (1 флакон):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Салицилат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натрия 0,014 моль/флакон. </w:t>
            </w:r>
          </w:p>
          <w:p w:rsid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Реагент 3: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Нитропруссид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натрия  1,8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/флакон. </w:t>
            </w:r>
          </w:p>
          <w:p w:rsid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Реагент 4: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Гидрохлорит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натрия  0,2 моль/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л</w:t>
            </w:r>
            <w:proofErr w:type="gramStart"/>
            <w:r w:rsidRPr="008D7FD1">
              <w:rPr>
                <w:rFonts w:ascii="Times New Roman" w:eastAsia="Calibri" w:hAnsi="Times New Roman" w:cs="Times New Roman"/>
                <w:color w:val="000000"/>
              </w:rPr>
              <w:t>,г</w:t>
            </w:r>
            <w:proofErr w:type="gramEnd"/>
            <w:r w:rsidRPr="008D7FD1">
              <w:rPr>
                <w:rFonts w:ascii="Times New Roman" w:eastAsia="Calibri" w:hAnsi="Times New Roman" w:cs="Times New Roman"/>
                <w:color w:val="000000"/>
              </w:rPr>
              <w:t>идроокись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 натрия  3 моль/л -  объем 20 мл. </w:t>
            </w:r>
          </w:p>
          <w:p w:rsidR="008D7FD1" w:rsidRPr="008D7FD1" w:rsidRDefault="008D7FD1" w:rsidP="008D7F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D7FD1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Реагент 5: Стандартный раствор </w:t>
            </w:r>
            <w:proofErr w:type="gramStart"/>
            <w:r w:rsidRPr="008D7FD1">
              <w:rPr>
                <w:rFonts w:ascii="Times New Roman" w:eastAsia="Calibri" w:hAnsi="Times New Roman" w:cs="Times New Roman"/>
                <w:color w:val="000000"/>
              </w:rPr>
              <w:t>-м</w:t>
            </w:r>
            <w:proofErr w:type="gramEnd"/>
            <w:r w:rsidRPr="008D7FD1">
              <w:rPr>
                <w:rFonts w:ascii="Times New Roman" w:eastAsia="Calibri" w:hAnsi="Times New Roman" w:cs="Times New Roman"/>
                <w:color w:val="000000"/>
              </w:rPr>
              <w:t xml:space="preserve">очевина  15 </w:t>
            </w:r>
            <w:proofErr w:type="spellStart"/>
            <w:r w:rsidRPr="008D7FD1">
              <w:rPr>
                <w:rFonts w:ascii="Times New Roman" w:eastAsia="Calibri" w:hAnsi="Times New Roman" w:cs="Times New Roman"/>
                <w:color w:val="000000"/>
              </w:rPr>
              <w:t>ммоль</w:t>
            </w:r>
            <w:proofErr w:type="spellEnd"/>
            <w:r w:rsidRPr="008D7FD1">
              <w:rPr>
                <w:rFonts w:ascii="Times New Roman" w:eastAsia="Calibri" w:hAnsi="Times New Roman" w:cs="Times New Roman"/>
                <w:color w:val="000000"/>
              </w:rPr>
              <w:t>/л (объем 10 мл).</w:t>
            </w:r>
          </w:p>
        </w:tc>
        <w:tc>
          <w:tcPr>
            <w:tcW w:w="267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D7FD1">
              <w:rPr>
                <w:rFonts w:ascii="Times New Roman" w:hAnsi="Times New Roman" w:cs="Times New Roman"/>
                <w:lang w:val="kk-KZ"/>
              </w:rPr>
              <w:lastRenderedPageBreak/>
              <w:t>наб</w:t>
            </w:r>
          </w:p>
        </w:tc>
        <w:tc>
          <w:tcPr>
            <w:tcW w:w="222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7FD1">
              <w:rPr>
                <w:rFonts w:ascii="Times New Roman" w:hAnsi="Times New Roman" w:cs="Times New Roman"/>
                <w:color w:val="000000"/>
              </w:rPr>
              <w:t>12300,00</w:t>
            </w:r>
          </w:p>
        </w:tc>
        <w:tc>
          <w:tcPr>
            <w:tcW w:w="356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12300,00</w:t>
            </w:r>
          </w:p>
        </w:tc>
        <w:tc>
          <w:tcPr>
            <w:tcW w:w="445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8D7FD1" w:rsidRPr="008D7FD1" w:rsidTr="008D7FD1">
        <w:trPr>
          <w:trHeight w:val="403"/>
          <w:jc w:val="center"/>
        </w:trPr>
        <w:tc>
          <w:tcPr>
            <w:tcW w:w="186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9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244" w:type="pct"/>
            <w:gridSpan w:val="5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43 800,00</w:t>
            </w:r>
          </w:p>
        </w:tc>
        <w:tc>
          <w:tcPr>
            <w:tcW w:w="445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8D7F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67A7F"/>
    <w:rsid w:val="0007537F"/>
    <w:rsid w:val="00093881"/>
    <w:rsid w:val="000B3CCE"/>
    <w:rsid w:val="000B632A"/>
    <w:rsid w:val="000C2972"/>
    <w:rsid w:val="000C5183"/>
    <w:rsid w:val="000E2271"/>
    <w:rsid w:val="000E4CF1"/>
    <w:rsid w:val="000E543A"/>
    <w:rsid w:val="000E59C9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66213"/>
    <w:rsid w:val="00175BA0"/>
    <w:rsid w:val="001842E9"/>
    <w:rsid w:val="00184F2A"/>
    <w:rsid w:val="00185EEB"/>
    <w:rsid w:val="0019172B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11B56"/>
    <w:rsid w:val="00336392"/>
    <w:rsid w:val="003420F3"/>
    <w:rsid w:val="003508E5"/>
    <w:rsid w:val="0036740B"/>
    <w:rsid w:val="00370650"/>
    <w:rsid w:val="00372513"/>
    <w:rsid w:val="00373549"/>
    <w:rsid w:val="003757FD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13B6"/>
    <w:rsid w:val="00442C7B"/>
    <w:rsid w:val="004462B2"/>
    <w:rsid w:val="00461CFE"/>
    <w:rsid w:val="00467F6F"/>
    <w:rsid w:val="004918C6"/>
    <w:rsid w:val="004A2E0F"/>
    <w:rsid w:val="004A3C6C"/>
    <w:rsid w:val="004B4EB9"/>
    <w:rsid w:val="004C4DA4"/>
    <w:rsid w:val="004C5D3B"/>
    <w:rsid w:val="004C62AB"/>
    <w:rsid w:val="004D5F02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4827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964D5"/>
    <w:rsid w:val="005A7FDF"/>
    <w:rsid w:val="005B33B5"/>
    <w:rsid w:val="005B3A6E"/>
    <w:rsid w:val="005E405A"/>
    <w:rsid w:val="005E409E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C6AD3"/>
    <w:rsid w:val="006D3387"/>
    <w:rsid w:val="006E0251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D30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2F35"/>
    <w:rsid w:val="008D34BE"/>
    <w:rsid w:val="008D61A9"/>
    <w:rsid w:val="008D6654"/>
    <w:rsid w:val="008D7FD1"/>
    <w:rsid w:val="008E22E4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3687"/>
    <w:rsid w:val="009637C4"/>
    <w:rsid w:val="009668D7"/>
    <w:rsid w:val="009675E3"/>
    <w:rsid w:val="0098147F"/>
    <w:rsid w:val="0098319C"/>
    <w:rsid w:val="00987FFC"/>
    <w:rsid w:val="00990B64"/>
    <w:rsid w:val="00995B49"/>
    <w:rsid w:val="009968B2"/>
    <w:rsid w:val="009A7436"/>
    <w:rsid w:val="009B2E1E"/>
    <w:rsid w:val="009C3657"/>
    <w:rsid w:val="009D793E"/>
    <w:rsid w:val="009E4BE2"/>
    <w:rsid w:val="00A11052"/>
    <w:rsid w:val="00A20506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1478"/>
    <w:rsid w:val="00B02A20"/>
    <w:rsid w:val="00B03B1E"/>
    <w:rsid w:val="00B04608"/>
    <w:rsid w:val="00B04EA5"/>
    <w:rsid w:val="00B16626"/>
    <w:rsid w:val="00B26D8B"/>
    <w:rsid w:val="00B34013"/>
    <w:rsid w:val="00B3699A"/>
    <w:rsid w:val="00B46B89"/>
    <w:rsid w:val="00B46EDB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56"/>
    <w:rsid w:val="00BE155D"/>
    <w:rsid w:val="00BF2805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5AF7"/>
    <w:rsid w:val="00E12945"/>
    <w:rsid w:val="00E33082"/>
    <w:rsid w:val="00E36195"/>
    <w:rsid w:val="00E52C77"/>
    <w:rsid w:val="00E53E17"/>
    <w:rsid w:val="00E56236"/>
    <w:rsid w:val="00E63CCE"/>
    <w:rsid w:val="00E64442"/>
    <w:rsid w:val="00EA0505"/>
    <w:rsid w:val="00EA5251"/>
    <w:rsid w:val="00EA7E26"/>
    <w:rsid w:val="00EB10DF"/>
    <w:rsid w:val="00EC4546"/>
    <w:rsid w:val="00EC5A76"/>
    <w:rsid w:val="00EF0B35"/>
    <w:rsid w:val="00EF0FC8"/>
    <w:rsid w:val="00EF3639"/>
    <w:rsid w:val="00EF4FBD"/>
    <w:rsid w:val="00EF513F"/>
    <w:rsid w:val="00F0203E"/>
    <w:rsid w:val="00F05544"/>
    <w:rsid w:val="00F23A02"/>
    <w:rsid w:val="00F443C8"/>
    <w:rsid w:val="00F63A6C"/>
    <w:rsid w:val="00F67883"/>
    <w:rsid w:val="00F8643F"/>
    <w:rsid w:val="00F918BD"/>
    <w:rsid w:val="00FA39F0"/>
    <w:rsid w:val="00FA523A"/>
    <w:rsid w:val="00FB19AC"/>
    <w:rsid w:val="00FB4B16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2636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190</cp:revision>
  <cp:lastPrinted>2020-03-20T09:51:00Z</cp:lastPrinted>
  <dcterms:created xsi:type="dcterms:W3CDTF">2018-05-25T08:38:00Z</dcterms:created>
  <dcterms:modified xsi:type="dcterms:W3CDTF">2020-05-21T08:45:00Z</dcterms:modified>
</cp:coreProperties>
</file>