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2A6429">
        <w:rPr>
          <w:rFonts w:ascii="Times New Roman" w:hAnsi="Times New Roman" w:cs="Times New Roman"/>
          <w:sz w:val="24"/>
          <w:szCs w:val="24"/>
        </w:rPr>
        <w:t>4</w:t>
      </w:r>
      <w:r w:rsidR="000F2448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0F2448">
        <w:rPr>
          <w:rFonts w:ascii="Times New Roman" w:hAnsi="Times New Roman" w:cs="Times New Roman"/>
          <w:sz w:val="24"/>
          <w:szCs w:val="24"/>
        </w:rPr>
        <w:t>06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0F2448">
        <w:rPr>
          <w:rFonts w:ascii="Times New Roman" w:hAnsi="Times New Roman" w:cs="Times New Roman"/>
          <w:sz w:val="24"/>
          <w:szCs w:val="24"/>
        </w:rPr>
        <w:t>10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5"/>
        <w:gridCol w:w="4396"/>
        <w:gridCol w:w="1276"/>
        <w:gridCol w:w="992"/>
        <w:gridCol w:w="1276"/>
        <w:gridCol w:w="1560"/>
        <w:gridCol w:w="1841"/>
        <w:gridCol w:w="1809"/>
      </w:tblGrid>
      <w:tr w:rsidR="0012330E" w:rsidRPr="009D0C6A" w:rsidTr="0012330E">
        <w:trPr>
          <w:jc w:val="center"/>
        </w:trPr>
        <w:tc>
          <w:tcPr>
            <w:tcW w:w="212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66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8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Ед.</w:t>
            </w:r>
          </w:p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C6A">
              <w:rPr>
                <w:rFonts w:ascii="Times New Roman" w:hAnsi="Times New Roman" w:cs="Times New Roman"/>
              </w:rPr>
              <w:t>изм</w:t>
            </w:r>
            <w:proofErr w:type="spellEnd"/>
            <w:r w:rsidRPr="009D0C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89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0F2448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0F2448" w:rsidRDefault="000F244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</w:t>
            </w:r>
            <w:proofErr w:type="gramStart"/>
            <w:r w:rsidRPr="00B518E2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378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0F2448" w:rsidRPr="00D01E3C" w:rsidRDefault="000F2448" w:rsidP="000F2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34965,00</w:t>
            </w:r>
          </w:p>
        </w:tc>
        <w:tc>
          <w:tcPr>
            <w:tcW w:w="489" w:type="pct"/>
            <w:vAlign w:val="center"/>
          </w:tcPr>
          <w:p w:rsidR="000F2448" w:rsidRPr="00D01E3C" w:rsidRDefault="000F2448" w:rsidP="009C4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34965,00</w:t>
            </w:r>
          </w:p>
        </w:tc>
        <w:tc>
          <w:tcPr>
            <w:tcW w:w="577" w:type="pct"/>
            <w:vAlign w:val="center"/>
          </w:tcPr>
          <w:p w:rsidR="000F2448" w:rsidRPr="009D0C6A" w:rsidRDefault="000F244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0F2448" w:rsidRPr="009D0C6A" w:rsidRDefault="000F244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F2448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0F2448" w:rsidRDefault="000F244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Х</w:t>
            </w:r>
          </w:p>
        </w:tc>
        <w:tc>
          <w:tcPr>
            <w:tcW w:w="1378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0F2448" w:rsidRPr="00D01E3C" w:rsidRDefault="000F2448" w:rsidP="009C4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34965,00</w:t>
            </w:r>
          </w:p>
        </w:tc>
        <w:tc>
          <w:tcPr>
            <w:tcW w:w="489" w:type="pct"/>
            <w:vAlign w:val="center"/>
          </w:tcPr>
          <w:p w:rsidR="000F2448" w:rsidRPr="00D01E3C" w:rsidRDefault="000F2448" w:rsidP="009C4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34965,00</w:t>
            </w:r>
          </w:p>
        </w:tc>
        <w:tc>
          <w:tcPr>
            <w:tcW w:w="577" w:type="pct"/>
            <w:vAlign w:val="center"/>
          </w:tcPr>
          <w:p w:rsidR="000F2448" w:rsidRPr="009D0C6A" w:rsidRDefault="000F244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0F2448" w:rsidRPr="009D0C6A" w:rsidRDefault="000F244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F2448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0F2448" w:rsidRDefault="000F244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29Е</w:t>
            </w:r>
          </w:p>
        </w:tc>
        <w:tc>
          <w:tcPr>
            <w:tcW w:w="1378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Остаточный срок годности на момент поставки не менее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0F2448" w:rsidRPr="00D01E3C" w:rsidRDefault="000F2448" w:rsidP="009C4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34965,00</w:t>
            </w:r>
          </w:p>
        </w:tc>
        <w:tc>
          <w:tcPr>
            <w:tcW w:w="489" w:type="pct"/>
            <w:vAlign w:val="center"/>
          </w:tcPr>
          <w:p w:rsidR="000F2448" w:rsidRPr="00D01E3C" w:rsidRDefault="000F2448" w:rsidP="009C4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34965,00</w:t>
            </w:r>
          </w:p>
        </w:tc>
        <w:tc>
          <w:tcPr>
            <w:tcW w:w="577" w:type="pct"/>
            <w:vAlign w:val="center"/>
          </w:tcPr>
          <w:p w:rsidR="000F2448" w:rsidRPr="009D0C6A" w:rsidRDefault="000F244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0F2448" w:rsidRPr="009D0C6A" w:rsidRDefault="000F244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F2448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0F2448" w:rsidRDefault="000F244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666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Y</w:t>
            </w:r>
          </w:p>
        </w:tc>
        <w:tc>
          <w:tcPr>
            <w:tcW w:w="1378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0F2448" w:rsidRPr="00D01E3C" w:rsidRDefault="000F2448" w:rsidP="009C4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34965,00</w:t>
            </w:r>
          </w:p>
        </w:tc>
        <w:tc>
          <w:tcPr>
            <w:tcW w:w="489" w:type="pct"/>
            <w:vAlign w:val="center"/>
          </w:tcPr>
          <w:p w:rsidR="000F2448" w:rsidRPr="00D01E3C" w:rsidRDefault="000F2448" w:rsidP="009C4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34965,00</w:t>
            </w:r>
          </w:p>
        </w:tc>
        <w:tc>
          <w:tcPr>
            <w:tcW w:w="577" w:type="pct"/>
            <w:vAlign w:val="center"/>
          </w:tcPr>
          <w:p w:rsidR="000F2448" w:rsidRPr="009D0C6A" w:rsidRDefault="000F2448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0F2448" w:rsidRPr="009D0C6A" w:rsidRDefault="000F2448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F2448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0F2448" w:rsidRDefault="000F244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Сыворотка менингококковая группы Z</w:t>
            </w:r>
          </w:p>
        </w:tc>
        <w:tc>
          <w:tcPr>
            <w:tcW w:w="1378" w:type="pct"/>
            <w:vAlign w:val="center"/>
          </w:tcPr>
          <w:p w:rsidR="000F2448" w:rsidRPr="00B518E2" w:rsidRDefault="000F2448" w:rsidP="00B518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B518E2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B518E2">
              <w:rPr>
                <w:rFonts w:ascii="Times New Roman" w:hAnsi="Times New Roman" w:cs="Times New Roman"/>
              </w:rPr>
              <w:t xml:space="preserve">  (непрямой метод).</w:t>
            </w:r>
            <w:r>
              <w:rPr>
                <w:rFonts w:ascii="Times New Roman" w:hAnsi="Times New Roman" w:cs="Times New Roman"/>
              </w:rPr>
              <w:t xml:space="preserve"> Остаточный срок годности на момент поставки не менее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400" w:type="pct"/>
            <w:vAlign w:val="center"/>
          </w:tcPr>
          <w:p w:rsidR="000F2448" w:rsidRPr="00B518E2" w:rsidRDefault="000F2448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0F2448" w:rsidRPr="00B518E2" w:rsidRDefault="000F2448" w:rsidP="00C411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18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0F2448" w:rsidRPr="00D01E3C" w:rsidRDefault="000F2448" w:rsidP="009C4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34965,00</w:t>
            </w:r>
          </w:p>
        </w:tc>
        <w:tc>
          <w:tcPr>
            <w:tcW w:w="489" w:type="pct"/>
            <w:vAlign w:val="center"/>
          </w:tcPr>
          <w:p w:rsidR="000F2448" w:rsidRPr="00D01E3C" w:rsidRDefault="000F2448" w:rsidP="009C48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34965,00</w:t>
            </w:r>
          </w:p>
        </w:tc>
        <w:tc>
          <w:tcPr>
            <w:tcW w:w="577" w:type="pct"/>
            <w:vAlign w:val="center"/>
          </w:tcPr>
          <w:p w:rsidR="000F2448" w:rsidRPr="009D0C6A" w:rsidRDefault="000F244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0F2448" w:rsidRPr="009D0C6A" w:rsidRDefault="000F2448" w:rsidP="00F55E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30E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8" w:type="pct"/>
            <w:gridSpan w:val="5"/>
            <w:vAlign w:val="center"/>
          </w:tcPr>
          <w:p w:rsidR="0012330E" w:rsidRPr="00972636" w:rsidRDefault="00333CA8" w:rsidP="000F244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244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97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244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  <w:r w:rsidR="00972636" w:rsidRPr="009726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726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12330E" w:rsidRPr="009D0C6A" w:rsidRDefault="0012330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="006E0F0E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6E0F0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6E0F0E">
        <w:rPr>
          <w:rFonts w:ascii="Times New Roman" w:hAnsi="Times New Roman" w:cs="Times New Roman"/>
          <w:sz w:val="24"/>
          <w:szCs w:val="24"/>
        </w:rPr>
        <w:t xml:space="preserve"> М.К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10513D"/>
    <w:rsid w:val="00107FC9"/>
    <w:rsid w:val="00111715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CB1"/>
    <w:rsid w:val="00517DBD"/>
    <w:rsid w:val="00517F03"/>
    <w:rsid w:val="00524EA2"/>
    <w:rsid w:val="00525A09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752F"/>
    <w:rsid w:val="00C4793A"/>
    <w:rsid w:val="00C5278A"/>
    <w:rsid w:val="00C53162"/>
    <w:rsid w:val="00C53BDB"/>
    <w:rsid w:val="00C540BC"/>
    <w:rsid w:val="00C54817"/>
    <w:rsid w:val="00C61234"/>
    <w:rsid w:val="00C83C16"/>
    <w:rsid w:val="00C84A99"/>
    <w:rsid w:val="00C87C3B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7424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42</cp:revision>
  <cp:lastPrinted>2020-08-12T09:05:00Z</cp:lastPrinted>
  <dcterms:created xsi:type="dcterms:W3CDTF">2018-05-25T08:38:00Z</dcterms:created>
  <dcterms:modified xsi:type="dcterms:W3CDTF">2020-10-06T06:14:00Z</dcterms:modified>
</cp:coreProperties>
</file>