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EC05C1" w14:textId="77777777"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14:paraId="41A5AF01" w14:textId="77777777"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14:paraId="0C3796CD" w14:textId="77777777"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14:paraId="4BA0FD5B" w14:textId="77777777"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14:paraId="7A245F73" w14:textId="77777777"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14:paraId="606EC559" w14:textId="77777777"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44FEB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87D1AB"/>
  <w15:docId w15:val="{3CC5A93B-47B4-41BC-88BA-7BB99645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2020-02-21T10:05:00Z</dcterms:modified>
</cp:coreProperties>
</file>