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030579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030579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268"/>
        <w:gridCol w:w="5244"/>
        <w:gridCol w:w="708"/>
        <w:gridCol w:w="849"/>
        <w:gridCol w:w="1273"/>
        <w:gridCol w:w="1423"/>
        <w:gridCol w:w="1560"/>
        <w:gridCol w:w="1949"/>
      </w:tblGrid>
      <w:tr w:rsidR="00D73B10" w:rsidRPr="00030579" w:rsidTr="00030579">
        <w:trPr>
          <w:jc w:val="center"/>
        </w:trPr>
        <w:tc>
          <w:tcPr>
            <w:tcW w:w="212" w:type="pct"/>
            <w:vAlign w:val="center"/>
          </w:tcPr>
          <w:p w:rsidR="00D73B10" w:rsidRPr="00030579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711" w:type="pct"/>
            <w:vAlign w:val="center"/>
          </w:tcPr>
          <w:p w:rsidR="00D73B10" w:rsidRPr="00030579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44" w:type="pct"/>
            <w:vAlign w:val="center"/>
          </w:tcPr>
          <w:p w:rsidR="00D73B10" w:rsidRPr="00030579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D73B10" w:rsidRPr="00030579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73B10" w:rsidRPr="00030579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D73B10" w:rsidRPr="00030579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99" w:type="pct"/>
            <w:vAlign w:val="center"/>
          </w:tcPr>
          <w:p w:rsidR="00D73B10" w:rsidRPr="00030579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6" w:type="pct"/>
            <w:vAlign w:val="center"/>
          </w:tcPr>
          <w:p w:rsidR="00D73B10" w:rsidRPr="00030579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D73B10" w:rsidRPr="00030579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11" w:type="pct"/>
            <w:vAlign w:val="center"/>
          </w:tcPr>
          <w:p w:rsidR="00D73B10" w:rsidRPr="00030579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4F7178" w:rsidRPr="00030579" w:rsidTr="00030579">
        <w:trPr>
          <w:trHeight w:val="403"/>
          <w:jc w:val="center"/>
        </w:trPr>
        <w:tc>
          <w:tcPr>
            <w:tcW w:w="212" w:type="pct"/>
            <w:vAlign w:val="center"/>
          </w:tcPr>
          <w:p w:rsidR="004F7178" w:rsidRPr="00030579" w:rsidRDefault="004F7178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pct"/>
            <w:vAlign w:val="center"/>
          </w:tcPr>
          <w:p w:rsidR="004F7178" w:rsidRPr="00030579" w:rsidRDefault="00030579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Ванная простыня с металлическими стойкамии  для купания больных  в постели</w:t>
            </w:r>
          </w:p>
        </w:tc>
        <w:tc>
          <w:tcPr>
            <w:tcW w:w="1644" w:type="pct"/>
            <w:vAlign w:val="center"/>
          </w:tcPr>
          <w:p w:rsidR="004F7178" w:rsidRPr="00030579" w:rsidRDefault="00030579" w:rsidP="00030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 xml:space="preserve">Складная ванна-простыня предназначена для купания больного в постели. </w:t>
            </w:r>
            <w:proofErr w:type="gramStart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Изготовлена</w:t>
            </w:r>
            <w:proofErr w:type="gramEnd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 xml:space="preserve"> из водонепроницаемого материала. </w:t>
            </w:r>
            <w:proofErr w:type="gramStart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Оснащена</w:t>
            </w:r>
            <w:proofErr w:type="gramEnd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специальной опорой и подголовником в виде широкого ремня, что предотвращает погружение в воду головы больного.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br/>
              <w:t>Слив воды осуществляется через гибкий пластмассовый шланг.</w:t>
            </w:r>
          </w:p>
          <w:p w:rsidR="00030579" w:rsidRPr="00030579" w:rsidRDefault="00030579" w:rsidP="00030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Габариты (</w:t>
            </w:r>
            <w:proofErr w:type="spellStart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) (± 5%), мм</w:t>
            </w: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1700х650х300</w:t>
            </w:r>
          </w:p>
          <w:p w:rsidR="00030579" w:rsidRPr="00030579" w:rsidRDefault="00030579" w:rsidP="00030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30579" w:rsidRDefault="00030579" w:rsidP="000305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Комплектация ванны-простыни:</w:t>
            </w:r>
          </w:p>
          <w:p w:rsidR="00030579" w:rsidRPr="00030579" w:rsidRDefault="00030579" w:rsidP="000305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1.    Тканевая основа с присоединенным к ней шлангом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br/>
              <w:t>2.    Металлические штанги (пара)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br/>
              <w:t>3.    П-образные стойки-держатели (пара)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br/>
              <w:t>4.    Подголовник</w:t>
            </w:r>
          </w:p>
        </w:tc>
        <w:tc>
          <w:tcPr>
            <w:tcW w:w="222" w:type="pct"/>
            <w:vAlign w:val="center"/>
          </w:tcPr>
          <w:p w:rsidR="004F7178" w:rsidRPr="00030579" w:rsidRDefault="00030579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266" w:type="pct"/>
            <w:vAlign w:val="center"/>
          </w:tcPr>
          <w:p w:rsidR="004F7178" w:rsidRPr="00030579" w:rsidRDefault="00030579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9" w:type="pct"/>
            <w:vAlign w:val="center"/>
          </w:tcPr>
          <w:p w:rsidR="004F7178" w:rsidRPr="00030579" w:rsidRDefault="00030579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80 000</w:t>
            </w:r>
            <w:r w:rsidR="004F7178" w:rsidRPr="0003057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6" w:type="pct"/>
            <w:vAlign w:val="center"/>
          </w:tcPr>
          <w:p w:rsidR="004F7178" w:rsidRPr="00030579" w:rsidRDefault="00030579" w:rsidP="00030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160 0</w:t>
            </w:r>
            <w:r w:rsidR="004F7178"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00,00</w:t>
            </w:r>
          </w:p>
        </w:tc>
        <w:tc>
          <w:tcPr>
            <w:tcW w:w="489" w:type="pct"/>
            <w:vAlign w:val="center"/>
          </w:tcPr>
          <w:p w:rsidR="004F7178" w:rsidRPr="00030579" w:rsidRDefault="00030579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15 календарных дней</w:t>
            </w:r>
            <w:r w:rsidR="004F7178"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4F7178" w:rsidRPr="00030579" w:rsidRDefault="004F7178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0579" w:rsidTr="00030579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0579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Align w:val="center"/>
          </w:tcPr>
          <w:p w:rsidR="00036736" w:rsidRPr="00030579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pct"/>
            <w:gridSpan w:val="5"/>
            <w:vAlign w:val="center"/>
          </w:tcPr>
          <w:p w:rsidR="00036736" w:rsidRPr="00030579" w:rsidRDefault="00030579" w:rsidP="000305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160</w:t>
            </w:r>
            <w:r w:rsidR="00036736"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  <w:r w:rsidR="00036736"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0,00</w:t>
            </w:r>
          </w:p>
        </w:tc>
        <w:tc>
          <w:tcPr>
            <w:tcW w:w="489" w:type="pct"/>
            <w:vAlign w:val="center"/>
          </w:tcPr>
          <w:p w:rsidR="00036736" w:rsidRPr="00030579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036736" w:rsidRPr="00030579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03673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Колесник </w:t>
      </w: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>
        <w:rPr>
          <w:rFonts w:ascii="Times New Roman" w:hAnsi="Times New Roman" w:cs="Times New Roman"/>
          <w:sz w:val="24"/>
          <w:szCs w:val="24"/>
        </w:rPr>
        <w:t>.И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0579"/>
    <w:rsid w:val="000339E4"/>
    <w:rsid w:val="00036736"/>
    <w:rsid w:val="0004134F"/>
    <w:rsid w:val="00046EFE"/>
    <w:rsid w:val="00050FE7"/>
    <w:rsid w:val="00065FD8"/>
    <w:rsid w:val="0006601C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595E"/>
    <w:rsid w:val="0025742C"/>
    <w:rsid w:val="00257AF0"/>
    <w:rsid w:val="00261C62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4A40"/>
    <w:rsid w:val="002A6429"/>
    <w:rsid w:val="002B04E8"/>
    <w:rsid w:val="002B254F"/>
    <w:rsid w:val="002C0D77"/>
    <w:rsid w:val="002C33A7"/>
    <w:rsid w:val="002C70EC"/>
    <w:rsid w:val="002D49B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C7517"/>
    <w:rsid w:val="004D4D5A"/>
    <w:rsid w:val="004D5F02"/>
    <w:rsid w:val="004E21D6"/>
    <w:rsid w:val="004E5FA3"/>
    <w:rsid w:val="004E7AFD"/>
    <w:rsid w:val="004F0B5A"/>
    <w:rsid w:val="004F2025"/>
    <w:rsid w:val="004F532E"/>
    <w:rsid w:val="004F7178"/>
    <w:rsid w:val="0050215E"/>
    <w:rsid w:val="0050563D"/>
    <w:rsid w:val="00511C11"/>
    <w:rsid w:val="00513B0E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8C1"/>
    <w:rsid w:val="00544BEA"/>
    <w:rsid w:val="00552905"/>
    <w:rsid w:val="00552C13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31B96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97F2A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AE1783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ED5"/>
    <w:rsid w:val="00CC72A7"/>
    <w:rsid w:val="00CD35D4"/>
    <w:rsid w:val="00CD5FE0"/>
    <w:rsid w:val="00CD6F2E"/>
    <w:rsid w:val="00CE154E"/>
    <w:rsid w:val="00CE1669"/>
    <w:rsid w:val="00CE3A52"/>
    <w:rsid w:val="00CE57E4"/>
    <w:rsid w:val="00CF5773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07C89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9B5B4-3BB2-45FB-91A3-449B54A4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81</cp:revision>
  <cp:lastPrinted>2021-01-18T04:17:00Z</cp:lastPrinted>
  <dcterms:created xsi:type="dcterms:W3CDTF">2018-05-25T08:38:00Z</dcterms:created>
  <dcterms:modified xsi:type="dcterms:W3CDTF">2021-01-25T04:31:00Z</dcterms:modified>
</cp:coreProperties>
</file>