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CB0D98" w:rsidRDefault="00C27B79" w:rsidP="00210926">
      <w:pPr>
        <w:ind w:firstLine="567"/>
        <w:jc w:val="center"/>
        <w:rPr>
          <w:b/>
          <w:bCs/>
          <w:i/>
          <w:iCs/>
          <w:sz w:val="24"/>
          <w:szCs w:val="24"/>
        </w:rPr>
      </w:pPr>
      <w:r w:rsidRPr="00CB0D98">
        <w:rPr>
          <w:b/>
          <w:sz w:val="24"/>
          <w:szCs w:val="24"/>
        </w:rPr>
        <w:t xml:space="preserve">Протокол итогов закупа </w:t>
      </w:r>
      <w:r w:rsidR="00421FDF" w:rsidRPr="00CB0D98">
        <w:rPr>
          <w:b/>
          <w:sz w:val="24"/>
          <w:szCs w:val="24"/>
        </w:rPr>
        <w:t xml:space="preserve">по закупу лекарственных средств и </w:t>
      </w:r>
      <w:r w:rsidR="00B0492D" w:rsidRPr="00CB0D98">
        <w:rPr>
          <w:b/>
          <w:sz w:val="24"/>
          <w:szCs w:val="24"/>
        </w:rPr>
        <w:t>медицинских изделий</w:t>
      </w:r>
    </w:p>
    <w:p w:rsidR="00C27B79" w:rsidRPr="00CB0D98" w:rsidRDefault="00C27B79" w:rsidP="00210926">
      <w:pPr>
        <w:ind w:firstLine="567"/>
        <w:jc w:val="center"/>
        <w:rPr>
          <w:b/>
          <w:sz w:val="24"/>
          <w:szCs w:val="24"/>
        </w:rPr>
      </w:pPr>
      <w:r w:rsidRPr="00CB0D98">
        <w:rPr>
          <w:b/>
          <w:sz w:val="24"/>
          <w:szCs w:val="24"/>
        </w:rPr>
        <w:t>способом запроса ценовых предложений</w:t>
      </w:r>
      <w:r w:rsidR="002B76A6" w:rsidRPr="00CB0D98">
        <w:rPr>
          <w:b/>
          <w:sz w:val="24"/>
          <w:szCs w:val="24"/>
        </w:rPr>
        <w:t xml:space="preserve"> №</w:t>
      </w:r>
      <w:r w:rsidR="00D07719" w:rsidRPr="00CB0D98">
        <w:rPr>
          <w:b/>
          <w:sz w:val="24"/>
          <w:szCs w:val="24"/>
        </w:rPr>
        <w:t>2</w:t>
      </w:r>
      <w:r w:rsidR="007723D0">
        <w:rPr>
          <w:b/>
          <w:sz w:val="24"/>
          <w:szCs w:val="24"/>
        </w:rPr>
        <w:t>5</w:t>
      </w:r>
    </w:p>
    <w:p w:rsidR="008C2B1F" w:rsidRPr="00CB0D98" w:rsidRDefault="008C2B1F" w:rsidP="00210926">
      <w:pPr>
        <w:ind w:firstLine="567"/>
        <w:jc w:val="center"/>
        <w:rPr>
          <w:b/>
          <w:sz w:val="24"/>
          <w:szCs w:val="24"/>
        </w:rPr>
      </w:pPr>
    </w:p>
    <w:p w:rsidR="006F7DAA" w:rsidRPr="00CB0D98" w:rsidRDefault="006F7DAA" w:rsidP="00210926">
      <w:pPr>
        <w:jc w:val="center"/>
        <w:rPr>
          <w:b/>
          <w:bCs/>
          <w:color w:val="000000"/>
          <w:sz w:val="24"/>
          <w:szCs w:val="24"/>
        </w:rPr>
      </w:pPr>
    </w:p>
    <w:p w:rsidR="003F794E" w:rsidRPr="00CB0D98" w:rsidRDefault="00C27B79" w:rsidP="0028706D">
      <w:pPr>
        <w:rPr>
          <w:b/>
          <w:bCs/>
          <w:color w:val="000000"/>
          <w:sz w:val="24"/>
          <w:szCs w:val="24"/>
        </w:rPr>
      </w:pPr>
      <w:r w:rsidRPr="00CB0D98">
        <w:rPr>
          <w:b/>
          <w:bCs/>
          <w:color w:val="000000"/>
          <w:sz w:val="24"/>
          <w:szCs w:val="24"/>
        </w:rPr>
        <w:t>г</w:t>
      </w:r>
      <w:r w:rsidR="00421FDF" w:rsidRPr="00CB0D98">
        <w:rPr>
          <w:b/>
          <w:bCs/>
          <w:color w:val="000000"/>
          <w:sz w:val="24"/>
          <w:szCs w:val="24"/>
        </w:rPr>
        <w:t>. П</w:t>
      </w:r>
      <w:r w:rsidRPr="00CB0D98">
        <w:rPr>
          <w:b/>
          <w:bCs/>
          <w:color w:val="000000"/>
          <w:sz w:val="24"/>
          <w:szCs w:val="24"/>
        </w:rPr>
        <w:t xml:space="preserve">етропавловск      </w:t>
      </w:r>
      <w:r w:rsidR="0028706D" w:rsidRPr="00CB0D98">
        <w:rPr>
          <w:b/>
          <w:bCs/>
          <w:color w:val="000000"/>
          <w:sz w:val="24"/>
          <w:szCs w:val="24"/>
        </w:rPr>
        <w:t xml:space="preserve">  </w:t>
      </w:r>
      <w:r w:rsidRPr="00CB0D98">
        <w:rPr>
          <w:b/>
          <w:bCs/>
          <w:color w:val="000000"/>
          <w:sz w:val="24"/>
          <w:szCs w:val="24"/>
        </w:rPr>
        <w:t xml:space="preserve">       </w:t>
      </w:r>
      <w:r w:rsidR="00421FDF" w:rsidRPr="00CB0D98">
        <w:rPr>
          <w:b/>
          <w:bCs/>
          <w:color w:val="000000"/>
          <w:sz w:val="24"/>
          <w:szCs w:val="24"/>
        </w:rPr>
        <w:t xml:space="preserve">                                                                 </w:t>
      </w:r>
      <w:r w:rsidRPr="00CB0D98">
        <w:rPr>
          <w:b/>
          <w:bCs/>
          <w:color w:val="000000"/>
          <w:sz w:val="24"/>
          <w:szCs w:val="24"/>
        </w:rPr>
        <w:t xml:space="preserve">                        </w:t>
      </w:r>
      <w:r w:rsidR="00421FDF" w:rsidRPr="00CB0D98">
        <w:rPr>
          <w:b/>
          <w:bCs/>
          <w:color w:val="000000"/>
          <w:sz w:val="24"/>
          <w:szCs w:val="24"/>
        </w:rPr>
        <w:t xml:space="preserve">                     </w:t>
      </w:r>
      <w:r w:rsidR="00E03BF1" w:rsidRPr="00CB0D98">
        <w:rPr>
          <w:b/>
          <w:bCs/>
          <w:color w:val="000000"/>
          <w:sz w:val="24"/>
          <w:szCs w:val="24"/>
        </w:rPr>
        <w:t xml:space="preserve">          </w:t>
      </w:r>
    </w:p>
    <w:p w:rsidR="00C27B79" w:rsidRPr="00CB0D98" w:rsidRDefault="00421FDF" w:rsidP="0028706D">
      <w:pPr>
        <w:jc w:val="right"/>
        <w:rPr>
          <w:b/>
          <w:bCs/>
          <w:color w:val="000000"/>
          <w:sz w:val="24"/>
          <w:szCs w:val="24"/>
        </w:rPr>
      </w:pPr>
      <w:r w:rsidRPr="00CB0D98">
        <w:rPr>
          <w:b/>
          <w:bCs/>
          <w:color w:val="000000"/>
          <w:sz w:val="24"/>
          <w:szCs w:val="24"/>
        </w:rPr>
        <w:t xml:space="preserve">        </w:t>
      </w:r>
      <w:r w:rsidR="00C27B79" w:rsidRPr="00CB0D98">
        <w:rPr>
          <w:b/>
          <w:bCs/>
          <w:color w:val="000000"/>
          <w:sz w:val="24"/>
          <w:szCs w:val="24"/>
        </w:rPr>
        <w:t xml:space="preserve">                                   </w:t>
      </w:r>
      <w:r w:rsidR="00394178" w:rsidRPr="00CB0D98">
        <w:rPr>
          <w:b/>
          <w:bCs/>
          <w:color w:val="000000"/>
          <w:sz w:val="24"/>
          <w:szCs w:val="24"/>
        </w:rPr>
        <w:t xml:space="preserve">Дата: </w:t>
      </w:r>
      <w:r w:rsidR="007723D0">
        <w:rPr>
          <w:b/>
          <w:bCs/>
          <w:color w:val="000000"/>
          <w:sz w:val="24"/>
          <w:szCs w:val="24"/>
        </w:rPr>
        <w:t>12</w:t>
      </w:r>
      <w:r w:rsidR="00EB65B2" w:rsidRPr="00CB0D98">
        <w:rPr>
          <w:b/>
          <w:bCs/>
          <w:sz w:val="24"/>
          <w:szCs w:val="24"/>
        </w:rPr>
        <w:t>.</w:t>
      </w:r>
      <w:r w:rsidR="007723D0">
        <w:rPr>
          <w:b/>
          <w:bCs/>
          <w:sz w:val="24"/>
          <w:szCs w:val="24"/>
        </w:rPr>
        <w:t>10</w:t>
      </w:r>
      <w:r w:rsidR="00EB65B2" w:rsidRPr="00CB0D98">
        <w:rPr>
          <w:b/>
          <w:bCs/>
          <w:sz w:val="24"/>
          <w:szCs w:val="24"/>
        </w:rPr>
        <w:t>.20</w:t>
      </w:r>
      <w:r w:rsidR="00C03172" w:rsidRPr="00CB0D98">
        <w:rPr>
          <w:b/>
          <w:bCs/>
          <w:sz w:val="24"/>
          <w:szCs w:val="24"/>
        </w:rPr>
        <w:t>2</w:t>
      </w:r>
      <w:r w:rsidR="00E132DE" w:rsidRPr="00CB0D98">
        <w:rPr>
          <w:b/>
          <w:bCs/>
          <w:sz w:val="24"/>
          <w:szCs w:val="24"/>
        </w:rPr>
        <w:t>2</w:t>
      </w:r>
      <w:r w:rsidR="00EB65B2" w:rsidRPr="00CB0D98">
        <w:rPr>
          <w:b/>
          <w:bCs/>
          <w:sz w:val="24"/>
          <w:szCs w:val="24"/>
        </w:rPr>
        <w:t>г.</w:t>
      </w:r>
    </w:p>
    <w:p w:rsidR="00C27B79" w:rsidRPr="00CB0D98" w:rsidRDefault="00C27B79" w:rsidP="00210926">
      <w:pPr>
        <w:rPr>
          <w:bCs/>
          <w:color w:val="000000"/>
          <w:sz w:val="24"/>
          <w:szCs w:val="24"/>
        </w:rPr>
      </w:pPr>
    </w:p>
    <w:p w:rsidR="00C27B79" w:rsidRPr="00CB0D98" w:rsidRDefault="00036153" w:rsidP="00210926">
      <w:pPr>
        <w:autoSpaceDE w:val="0"/>
        <w:autoSpaceDN w:val="0"/>
        <w:adjustRightInd w:val="0"/>
        <w:jc w:val="both"/>
        <w:rPr>
          <w:bCs/>
          <w:sz w:val="24"/>
          <w:szCs w:val="24"/>
        </w:rPr>
      </w:pPr>
      <w:r w:rsidRPr="00CB0D98">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CB0D98">
        <w:rPr>
          <w:sz w:val="24"/>
          <w:szCs w:val="24"/>
        </w:rPr>
        <w:t>Первая городская</w:t>
      </w:r>
      <w:r w:rsidRPr="00CB0D98">
        <w:rPr>
          <w:sz w:val="24"/>
          <w:szCs w:val="24"/>
        </w:rPr>
        <w:t xml:space="preserve"> больница» коммунального государственного учреждения «Управление здравоохранения </w:t>
      </w:r>
      <w:proofErr w:type="spellStart"/>
      <w:r w:rsidRPr="00CB0D98">
        <w:rPr>
          <w:sz w:val="24"/>
          <w:szCs w:val="24"/>
        </w:rPr>
        <w:t>акимата</w:t>
      </w:r>
      <w:proofErr w:type="spellEnd"/>
      <w:r w:rsidRPr="00CB0D98">
        <w:rPr>
          <w:sz w:val="24"/>
          <w:szCs w:val="24"/>
        </w:rPr>
        <w:t xml:space="preserve"> Северо-Казахстанской области», находящееся по адресу Северо-Казахстанская область, г. Петропавловск, ул. </w:t>
      </w:r>
      <w:proofErr w:type="spellStart"/>
      <w:r w:rsidR="00421FDF" w:rsidRPr="00CB0D98">
        <w:rPr>
          <w:sz w:val="24"/>
          <w:szCs w:val="24"/>
        </w:rPr>
        <w:t>Сатпаева</w:t>
      </w:r>
      <w:proofErr w:type="spellEnd"/>
      <w:r w:rsidRPr="00CB0D98">
        <w:rPr>
          <w:sz w:val="24"/>
          <w:szCs w:val="24"/>
        </w:rPr>
        <w:t>,</w:t>
      </w:r>
      <w:r w:rsidR="00421FDF" w:rsidRPr="00CB0D98">
        <w:rPr>
          <w:sz w:val="24"/>
          <w:szCs w:val="24"/>
        </w:rPr>
        <w:t xml:space="preserve"> </w:t>
      </w:r>
      <w:r w:rsidRPr="00CB0D98">
        <w:rPr>
          <w:sz w:val="24"/>
          <w:szCs w:val="24"/>
        </w:rPr>
        <w:t>3</w:t>
      </w:r>
      <w:r w:rsidR="00421FDF" w:rsidRPr="00CB0D98">
        <w:rPr>
          <w:sz w:val="24"/>
          <w:szCs w:val="24"/>
        </w:rPr>
        <w:t>.</w:t>
      </w:r>
    </w:p>
    <w:p w:rsidR="00036153" w:rsidRPr="00CB0D98" w:rsidRDefault="00036153" w:rsidP="00210926">
      <w:pPr>
        <w:autoSpaceDE w:val="0"/>
        <w:autoSpaceDN w:val="0"/>
        <w:adjustRightInd w:val="0"/>
        <w:jc w:val="center"/>
        <w:rPr>
          <w:bCs/>
          <w:sz w:val="24"/>
          <w:szCs w:val="24"/>
        </w:rPr>
      </w:pPr>
    </w:p>
    <w:p w:rsidR="00C27B79" w:rsidRDefault="00C27B79" w:rsidP="00210926">
      <w:pPr>
        <w:autoSpaceDE w:val="0"/>
        <w:autoSpaceDN w:val="0"/>
        <w:adjustRightInd w:val="0"/>
        <w:jc w:val="center"/>
        <w:rPr>
          <w:bCs/>
          <w:sz w:val="24"/>
          <w:szCs w:val="24"/>
        </w:rPr>
      </w:pPr>
      <w:r w:rsidRPr="00CB0D98">
        <w:rPr>
          <w:bCs/>
          <w:sz w:val="24"/>
          <w:szCs w:val="24"/>
        </w:rPr>
        <w:t>ПЕРЕЧЕНЬ ЗАКУПАЕМЫХ ТОВАРОВ</w:t>
      </w:r>
    </w:p>
    <w:p w:rsidR="005C6865" w:rsidRPr="00CB0D98" w:rsidRDefault="005C6865" w:rsidP="00210926">
      <w:pPr>
        <w:autoSpaceDE w:val="0"/>
        <w:autoSpaceDN w:val="0"/>
        <w:adjustRightInd w:val="0"/>
        <w:jc w:val="center"/>
        <w:rPr>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104"/>
        <w:gridCol w:w="850"/>
        <w:gridCol w:w="989"/>
        <w:gridCol w:w="1273"/>
        <w:gridCol w:w="1415"/>
        <w:gridCol w:w="2688"/>
        <w:gridCol w:w="2065"/>
      </w:tblGrid>
      <w:tr w:rsidR="005C6865" w:rsidRPr="00B134EE" w:rsidTr="00001BD3">
        <w:trPr>
          <w:jc w:val="center"/>
        </w:trPr>
        <w:tc>
          <w:tcPr>
            <w:tcW w:w="209" w:type="pct"/>
            <w:vAlign w:val="center"/>
          </w:tcPr>
          <w:p w:rsidR="005C6865" w:rsidRPr="00B134EE" w:rsidRDefault="005C6865" w:rsidP="00001BD3">
            <w:pPr>
              <w:jc w:val="center"/>
              <w:rPr>
                <w:sz w:val="18"/>
                <w:szCs w:val="18"/>
              </w:rPr>
            </w:pPr>
            <w:r w:rsidRPr="00B134EE">
              <w:rPr>
                <w:sz w:val="18"/>
                <w:szCs w:val="18"/>
              </w:rPr>
              <w:t>№ лота</w:t>
            </w:r>
          </w:p>
        </w:tc>
        <w:tc>
          <w:tcPr>
            <w:tcW w:w="649" w:type="pct"/>
            <w:vAlign w:val="center"/>
          </w:tcPr>
          <w:p w:rsidR="005C6865" w:rsidRPr="00B134EE" w:rsidRDefault="005C6865" w:rsidP="00001BD3">
            <w:pPr>
              <w:jc w:val="center"/>
              <w:rPr>
                <w:sz w:val="18"/>
                <w:szCs w:val="18"/>
              </w:rPr>
            </w:pPr>
            <w:r w:rsidRPr="00B134EE">
              <w:rPr>
                <w:sz w:val="18"/>
                <w:szCs w:val="18"/>
              </w:rPr>
              <w:t>Наименование</w:t>
            </w:r>
          </w:p>
        </w:tc>
        <w:tc>
          <w:tcPr>
            <w:tcW w:w="1270" w:type="pct"/>
            <w:vAlign w:val="center"/>
          </w:tcPr>
          <w:p w:rsidR="005C6865" w:rsidRPr="00B134EE" w:rsidRDefault="005C6865" w:rsidP="00001BD3">
            <w:pPr>
              <w:jc w:val="center"/>
              <w:rPr>
                <w:sz w:val="18"/>
                <w:szCs w:val="18"/>
              </w:rPr>
            </w:pPr>
            <w:r w:rsidRPr="00B134EE">
              <w:rPr>
                <w:sz w:val="18"/>
                <w:szCs w:val="18"/>
              </w:rPr>
              <w:t>Описание</w:t>
            </w:r>
          </w:p>
        </w:tc>
        <w:tc>
          <w:tcPr>
            <w:tcW w:w="263" w:type="pct"/>
            <w:vAlign w:val="center"/>
          </w:tcPr>
          <w:p w:rsidR="005C6865" w:rsidRPr="00B134EE" w:rsidRDefault="005C6865" w:rsidP="00001BD3">
            <w:pPr>
              <w:ind w:left="-108"/>
              <w:jc w:val="center"/>
              <w:rPr>
                <w:sz w:val="18"/>
                <w:szCs w:val="18"/>
              </w:rPr>
            </w:pPr>
            <w:r w:rsidRPr="00B134EE">
              <w:rPr>
                <w:sz w:val="18"/>
                <w:szCs w:val="18"/>
              </w:rPr>
              <w:t>Ед.</w:t>
            </w:r>
          </w:p>
          <w:p w:rsidR="005C6865" w:rsidRPr="00B134EE" w:rsidRDefault="005C6865" w:rsidP="00001BD3">
            <w:pPr>
              <w:ind w:left="-108"/>
              <w:jc w:val="center"/>
              <w:rPr>
                <w:sz w:val="18"/>
                <w:szCs w:val="18"/>
              </w:rPr>
            </w:pPr>
            <w:r w:rsidRPr="00B134EE">
              <w:rPr>
                <w:sz w:val="18"/>
                <w:szCs w:val="18"/>
              </w:rPr>
              <w:t>изм.</w:t>
            </w:r>
          </w:p>
        </w:tc>
        <w:tc>
          <w:tcPr>
            <w:tcW w:w="306" w:type="pct"/>
            <w:vAlign w:val="center"/>
          </w:tcPr>
          <w:p w:rsidR="005C6865" w:rsidRPr="00B134EE" w:rsidRDefault="005C6865" w:rsidP="00001BD3">
            <w:pPr>
              <w:jc w:val="center"/>
              <w:rPr>
                <w:sz w:val="18"/>
                <w:szCs w:val="18"/>
              </w:rPr>
            </w:pPr>
            <w:r w:rsidRPr="00B134EE">
              <w:rPr>
                <w:sz w:val="18"/>
                <w:szCs w:val="18"/>
              </w:rPr>
              <w:t>Кол-во</w:t>
            </w:r>
          </w:p>
        </w:tc>
        <w:tc>
          <w:tcPr>
            <w:tcW w:w="394" w:type="pct"/>
            <w:vAlign w:val="center"/>
          </w:tcPr>
          <w:p w:rsidR="005C6865" w:rsidRPr="00B134EE" w:rsidRDefault="005C6865" w:rsidP="00001BD3">
            <w:pPr>
              <w:jc w:val="center"/>
              <w:rPr>
                <w:sz w:val="18"/>
                <w:szCs w:val="18"/>
              </w:rPr>
            </w:pPr>
            <w:r w:rsidRPr="00B134EE">
              <w:rPr>
                <w:sz w:val="18"/>
                <w:szCs w:val="18"/>
              </w:rPr>
              <w:t xml:space="preserve">Цена, тенге </w:t>
            </w:r>
          </w:p>
        </w:tc>
        <w:tc>
          <w:tcPr>
            <w:tcW w:w="438" w:type="pct"/>
            <w:vAlign w:val="center"/>
          </w:tcPr>
          <w:p w:rsidR="005C6865" w:rsidRPr="00B134EE" w:rsidRDefault="005C6865" w:rsidP="00001BD3">
            <w:pPr>
              <w:jc w:val="center"/>
              <w:rPr>
                <w:sz w:val="18"/>
                <w:szCs w:val="18"/>
              </w:rPr>
            </w:pPr>
            <w:r w:rsidRPr="00B134EE">
              <w:rPr>
                <w:sz w:val="18"/>
                <w:szCs w:val="18"/>
              </w:rPr>
              <w:t xml:space="preserve">Сумма, тенге </w:t>
            </w:r>
          </w:p>
        </w:tc>
        <w:tc>
          <w:tcPr>
            <w:tcW w:w="832" w:type="pct"/>
            <w:vAlign w:val="center"/>
          </w:tcPr>
          <w:p w:rsidR="005C6865" w:rsidRPr="00B134EE" w:rsidRDefault="005C6865" w:rsidP="00001BD3">
            <w:pPr>
              <w:jc w:val="center"/>
              <w:rPr>
                <w:sz w:val="18"/>
                <w:szCs w:val="18"/>
              </w:rPr>
            </w:pPr>
            <w:r w:rsidRPr="00B134EE">
              <w:rPr>
                <w:sz w:val="18"/>
                <w:szCs w:val="18"/>
              </w:rPr>
              <w:t>Срок и условия поставки</w:t>
            </w:r>
          </w:p>
        </w:tc>
        <w:tc>
          <w:tcPr>
            <w:tcW w:w="639" w:type="pct"/>
            <w:vAlign w:val="center"/>
          </w:tcPr>
          <w:p w:rsidR="005C6865" w:rsidRPr="00B134EE" w:rsidRDefault="005C6865" w:rsidP="00001BD3">
            <w:pPr>
              <w:jc w:val="center"/>
              <w:rPr>
                <w:sz w:val="18"/>
                <w:szCs w:val="18"/>
              </w:rPr>
            </w:pPr>
            <w:r w:rsidRPr="00B134EE">
              <w:rPr>
                <w:sz w:val="18"/>
                <w:szCs w:val="18"/>
              </w:rPr>
              <w:t>Место поставки</w:t>
            </w:r>
          </w:p>
        </w:tc>
      </w:tr>
      <w:tr w:rsidR="005C6865" w:rsidRPr="00B134EE" w:rsidTr="00001BD3">
        <w:trPr>
          <w:trHeight w:val="403"/>
          <w:jc w:val="center"/>
        </w:trPr>
        <w:tc>
          <w:tcPr>
            <w:tcW w:w="209" w:type="pct"/>
            <w:vAlign w:val="center"/>
          </w:tcPr>
          <w:p w:rsidR="005C6865" w:rsidRPr="00B134EE" w:rsidRDefault="005C6865" w:rsidP="00001BD3">
            <w:pPr>
              <w:jc w:val="center"/>
              <w:rPr>
                <w:sz w:val="18"/>
                <w:szCs w:val="18"/>
              </w:rPr>
            </w:pPr>
            <w:r w:rsidRPr="00B134EE">
              <w:rPr>
                <w:sz w:val="18"/>
                <w:szCs w:val="18"/>
              </w:rPr>
              <w:t>1</w:t>
            </w:r>
          </w:p>
        </w:tc>
        <w:tc>
          <w:tcPr>
            <w:tcW w:w="649" w:type="pct"/>
            <w:vAlign w:val="center"/>
          </w:tcPr>
          <w:p w:rsidR="005C6865" w:rsidRPr="00B134EE" w:rsidRDefault="005C6865" w:rsidP="00001BD3">
            <w:pPr>
              <w:jc w:val="center"/>
              <w:rPr>
                <w:sz w:val="18"/>
                <w:szCs w:val="18"/>
              </w:rPr>
            </w:pPr>
            <w:r w:rsidRPr="00B134EE">
              <w:rPr>
                <w:sz w:val="18"/>
                <w:szCs w:val="18"/>
              </w:rPr>
              <w:t>Термометр электронный</w:t>
            </w:r>
          </w:p>
        </w:tc>
        <w:tc>
          <w:tcPr>
            <w:tcW w:w="1270" w:type="pct"/>
            <w:vAlign w:val="center"/>
          </w:tcPr>
          <w:p w:rsidR="005C6865" w:rsidRPr="00B134EE" w:rsidRDefault="005C6865" w:rsidP="00001BD3">
            <w:pPr>
              <w:rPr>
                <w:sz w:val="18"/>
                <w:szCs w:val="18"/>
                <w:lang w:eastAsia="en-US"/>
              </w:rPr>
            </w:pPr>
            <w:r w:rsidRPr="00B134EE">
              <w:rPr>
                <w:sz w:val="18"/>
                <w:szCs w:val="18"/>
                <w:shd w:val="clear" w:color="auto" w:fill="F8F8F8"/>
                <w:lang w:eastAsia="en-US"/>
              </w:rPr>
              <w:t xml:space="preserve">Термометр медицинский электронный цифровой, модификация: </w:t>
            </w:r>
            <w:r w:rsidRPr="00B134EE">
              <w:rPr>
                <w:sz w:val="18"/>
                <w:szCs w:val="18"/>
                <w:shd w:val="clear" w:color="auto" w:fill="F8F8F8"/>
                <w:lang w:val="en-US" w:eastAsia="en-US"/>
              </w:rPr>
              <w:t>Digital</w:t>
            </w:r>
            <w:r w:rsidRPr="00B134EE">
              <w:rPr>
                <w:sz w:val="18"/>
                <w:szCs w:val="18"/>
                <w:shd w:val="clear" w:color="auto" w:fill="F8F8F8"/>
                <w:lang w:eastAsia="en-US"/>
              </w:rPr>
              <w:t xml:space="preserve"> 1) Батарея 1,55В (</w:t>
            </w:r>
            <w:r w:rsidRPr="00B134EE">
              <w:rPr>
                <w:sz w:val="18"/>
                <w:szCs w:val="18"/>
                <w:shd w:val="clear" w:color="auto" w:fill="F8F8F8"/>
                <w:lang w:val="en-US" w:eastAsia="en-US"/>
              </w:rPr>
              <w:t>SR</w:t>
            </w:r>
            <w:r w:rsidRPr="00B134EE">
              <w:rPr>
                <w:sz w:val="18"/>
                <w:szCs w:val="18"/>
                <w:shd w:val="clear" w:color="auto" w:fill="F8F8F8"/>
                <w:lang w:eastAsia="en-US"/>
              </w:rPr>
              <w:t xml:space="preserve">41, </w:t>
            </w:r>
            <w:r w:rsidRPr="00B134EE">
              <w:rPr>
                <w:sz w:val="18"/>
                <w:szCs w:val="18"/>
                <w:shd w:val="clear" w:color="auto" w:fill="F8F8F8"/>
                <w:lang w:val="en-US" w:eastAsia="en-US"/>
              </w:rPr>
              <w:t>LR</w:t>
            </w:r>
            <w:r w:rsidRPr="00B134EE">
              <w:rPr>
                <w:sz w:val="18"/>
                <w:szCs w:val="18"/>
                <w:shd w:val="clear" w:color="auto" w:fill="F8F8F8"/>
                <w:lang w:eastAsia="en-US"/>
              </w:rPr>
              <w:t xml:space="preserve">41) 2) Индивидуальная упаковка, </w:t>
            </w:r>
            <w:r w:rsidRPr="00B134EE">
              <w:rPr>
                <w:sz w:val="18"/>
                <w:szCs w:val="18"/>
                <w:lang w:eastAsia="en-US"/>
              </w:rPr>
              <w:t xml:space="preserve">состоит из </w:t>
            </w:r>
            <w:proofErr w:type="spellStart"/>
            <w:r w:rsidRPr="00B134EE">
              <w:rPr>
                <w:sz w:val="18"/>
                <w:szCs w:val="18"/>
                <w:lang w:eastAsia="en-US"/>
              </w:rPr>
              <w:t>термозонда</w:t>
            </w:r>
            <w:proofErr w:type="spellEnd"/>
            <w:r w:rsidRPr="00B134EE">
              <w:rPr>
                <w:sz w:val="18"/>
                <w:szCs w:val="18"/>
                <w:lang w:eastAsia="en-US"/>
              </w:rPr>
              <w:t>, термодатчика с жидкокристаллическим экраном и корпуса, выполненного из высококачественного пластика.- тип: максимальный- диапазон измерения: 32,0°С - 42,0°С - точность: ±0,1°С (между 35,0°С и 42,0°С), ±0,2°С (между 32,0°С и 35,5°С) - батарея: 1,5В (</w:t>
            </w:r>
            <w:r w:rsidRPr="00B134EE">
              <w:rPr>
                <w:sz w:val="18"/>
                <w:szCs w:val="18"/>
                <w:lang w:val="en-US" w:eastAsia="en-US"/>
              </w:rPr>
              <w:t>SR</w:t>
            </w:r>
            <w:r w:rsidRPr="00B134EE">
              <w:rPr>
                <w:sz w:val="18"/>
                <w:szCs w:val="18"/>
                <w:lang w:eastAsia="en-US"/>
              </w:rPr>
              <w:t xml:space="preserve">41, </w:t>
            </w:r>
            <w:r w:rsidRPr="00B134EE">
              <w:rPr>
                <w:sz w:val="18"/>
                <w:szCs w:val="18"/>
                <w:lang w:val="en-US" w:eastAsia="en-US"/>
              </w:rPr>
              <w:t>LR</w:t>
            </w:r>
            <w:r w:rsidRPr="00B134EE">
              <w:rPr>
                <w:sz w:val="18"/>
                <w:szCs w:val="18"/>
                <w:lang w:eastAsia="en-US"/>
              </w:rPr>
              <w:t xml:space="preserve">41) - при температуре ниже 32,0°С экран показывает </w:t>
            </w:r>
            <w:r w:rsidRPr="00B134EE">
              <w:rPr>
                <w:sz w:val="18"/>
                <w:szCs w:val="18"/>
                <w:lang w:val="en-US" w:eastAsia="en-US"/>
              </w:rPr>
              <w:t>L</w:t>
            </w:r>
            <w:r w:rsidRPr="00B134EE">
              <w:rPr>
                <w:sz w:val="18"/>
                <w:szCs w:val="18"/>
                <w:lang w:eastAsia="en-US"/>
              </w:rPr>
              <w:t>°С, при температуре выше 42,0°С - Н°С- уведомление об окончании измерения примерно через 60 секунд в виде 4-х секундного звукового сигнала - специальный звук оповещение</w:t>
            </w:r>
          </w:p>
          <w:p w:rsidR="005C6865" w:rsidRPr="00B134EE" w:rsidRDefault="005C6865" w:rsidP="00001BD3">
            <w:pPr>
              <w:rPr>
                <w:sz w:val="18"/>
                <w:szCs w:val="18"/>
                <w:lang w:val="kk-KZ"/>
              </w:rPr>
            </w:pPr>
          </w:p>
        </w:tc>
        <w:tc>
          <w:tcPr>
            <w:tcW w:w="263" w:type="pct"/>
            <w:vAlign w:val="center"/>
          </w:tcPr>
          <w:p w:rsidR="005C6865" w:rsidRPr="00B134EE" w:rsidRDefault="005C6865" w:rsidP="00001BD3">
            <w:pPr>
              <w:jc w:val="center"/>
              <w:rPr>
                <w:sz w:val="18"/>
                <w:szCs w:val="18"/>
                <w:lang w:val="kk-KZ"/>
              </w:rPr>
            </w:pPr>
            <w:r w:rsidRPr="00B134EE">
              <w:rPr>
                <w:sz w:val="18"/>
                <w:szCs w:val="18"/>
                <w:lang w:val="kk-KZ"/>
              </w:rPr>
              <w:t>шт</w:t>
            </w:r>
          </w:p>
        </w:tc>
        <w:tc>
          <w:tcPr>
            <w:tcW w:w="306" w:type="pct"/>
            <w:vAlign w:val="center"/>
          </w:tcPr>
          <w:p w:rsidR="005C6865" w:rsidRPr="00B134EE" w:rsidRDefault="005C6865" w:rsidP="00001BD3">
            <w:pPr>
              <w:jc w:val="center"/>
              <w:rPr>
                <w:sz w:val="18"/>
                <w:szCs w:val="18"/>
                <w:lang w:val="kk-KZ"/>
              </w:rPr>
            </w:pPr>
            <w:r w:rsidRPr="00B134EE">
              <w:rPr>
                <w:sz w:val="18"/>
                <w:szCs w:val="18"/>
                <w:lang w:val="kk-KZ"/>
              </w:rPr>
              <w:t>45</w:t>
            </w:r>
          </w:p>
        </w:tc>
        <w:tc>
          <w:tcPr>
            <w:tcW w:w="394" w:type="pct"/>
            <w:vAlign w:val="center"/>
          </w:tcPr>
          <w:p w:rsidR="005C6865" w:rsidRPr="00B134EE" w:rsidRDefault="005C6865" w:rsidP="00001BD3">
            <w:pPr>
              <w:jc w:val="center"/>
              <w:rPr>
                <w:sz w:val="18"/>
                <w:szCs w:val="18"/>
                <w:lang w:val="kk-KZ"/>
              </w:rPr>
            </w:pPr>
            <w:r w:rsidRPr="00B134EE">
              <w:rPr>
                <w:sz w:val="18"/>
                <w:szCs w:val="18"/>
                <w:lang w:val="kk-KZ"/>
              </w:rPr>
              <w:t>970,00</w:t>
            </w:r>
          </w:p>
        </w:tc>
        <w:tc>
          <w:tcPr>
            <w:tcW w:w="438" w:type="pct"/>
            <w:vAlign w:val="center"/>
          </w:tcPr>
          <w:p w:rsidR="005C6865" w:rsidRPr="00B134EE" w:rsidRDefault="005C6865" w:rsidP="00001BD3">
            <w:pPr>
              <w:jc w:val="center"/>
              <w:rPr>
                <w:sz w:val="18"/>
                <w:szCs w:val="18"/>
                <w:lang w:val="kk-KZ"/>
              </w:rPr>
            </w:pPr>
            <w:r w:rsidRPr="00B134EE">
              <w:rPr>
                <w:sz w:val="18"/>
                <w:szCs w:val="18"/>
                <w:lang w:val="kk-KZ"/>
              </w:rPr>
              <w:t>43 650,00</w:t>
            </w:r>
          </w:p>
        </w:tc>
        <w:tc>
          <w:tcPr>
            <w:tcW w:w="832" w:type="pct"/>
            <w:vAlign w:val="center"/>
          </w:tcPr>
          <w:p w:rsidR="005C6865" w:rsidRPr="00B134EE" w:rsidRDefault="005C6865" w:rsidP="00001BD3">
            <w:pPr>
              <w:jc w:val="center"/>
              <w:rPr>
                <w:sz w:val="18"/>
                <w:szCs w:val="18"/>
              </w:rPr>
            </w:pPr>
            <w:r w:rsidRPr="00B134EE">
              <w:rPr>
                <w:sz w:val="18"/>
                <w:szCs w:val="18"/>
              </w:rPr>
              <w:t>По заявке с момента заключения договора, DDP*</w:t>
            </w:r>
          </w:p>
        </w:tc>
        <w:tc>
          <w:tcPr>
            <w:tcW w:w="639" w:type="pct"/>
            <w:vAlign w:val="center"/>
          </w:tcPr>
          <w:p w:rsidR="005C6865" w:rsidRPr="00B134EE" w:rsidRDefault="005C6865" w:rsidP="00001BD3">
            <w:pPr>
              <w:jc w:val="center"/>
              <w:rPr>
                <w:sz w:val="18"/>
                <w:szCs w:val="18"/>
              </w:rPr>
            </w:pPr>
            <w:r w:rsidRPr="00B134EE">
              <w:rPr>
                <w:sz w:val="18"/>
                <w:szCs w:val="18"/>
              </w:rPr>
              <w:t>СКО, Петропавловск, ул. Сатпаева,3 (Аптека)</w:t>
            </w:r>
          </w:p>
        </w:tc>
      </w:tr>
      <w:tr w:rsidR="005C6865" w:rsidRPr="00B134EE" w:rsidTr="00001BD3">
        <w:trPr>
          <w:trHeight w:val="403"/>
          <w:jc w:val="center"/>
        </w:trPr>
        <w:tc>
          <w:tcPr>
            <w:tcW w:w="209" w:type="pct"/>
            <w:vAlign w:val="center"/>
          </w:tcPr>
          <w:p w:rsidR="005C6865" w:rsidRPr="00B134EE" w:rsidRDefault="005C6865" w:rsidP="00001BD3">
            <w:pPr>
              <w:jc w:val="center"/>
              <w:rPr>
                <w:sz w:val="18"/>
                <w:szCs w:val="18"/>
                <w:lang w:val="kk-KZ"/>
              </w:rPr>
            </w:pPr>
            <w:r w:rsidRPr="00B134EE">
              <w:rPr>
                <w:sz w:val="18"/>
                <w:szCs w:val="18"/>
                <w:lang w:val="kk-KZ"/>
              </w:rPr>
              <w:t>2</w:t>
            </w:r>
          </w:p>
        </w:tc>
        <w:tc>
          <w:tcPr>
            <w:tcW w:w="649" w:type="pct"/>
            <w:vAlign w:val="center"/>
          </w:tcPr>
          <w:p w:rsidR="005C6865" w:rsidRPr="00B134EE" w:rsidRDefault="005C6865" w:rsidP="00001BD3">
            <w:pPr>
              <w:jc w:val="center"/>
              <w:rPr>
                <w:sz w:val="18"/>
                <w:szCs w:val="18"/>
              </w:rPr>
            </w:pPr>
            <w:r w:rsidRPr="00B134EE">
              <w:rPr>
                <w:sz w:val="18"/>
                <w:szCs w:val="18"/>
              </w:rPr>
              <w:t>Трехходовой кран, синий</w:t>
            </w:r>
          </w:p>
        </w:tc>
        <w:tc>
          <w:tcPr>
            <w:tcW w:w="1270" w:type="pct"/>
            <w:vAlign w:val="center"/>
          </w:tcPr>
          <w:p w:rsidR="005C6865" w:rsidRPr="00B134EE" w:rsidRDefault="005C6865" w:rsidP="00001BD3">
            <w:pPr>
              <w:rPr>
                <w:sz w:val="18"/>
                <w:szCs w:val="18"/>
              </w:rPr>
            </w:pPr>
            <w:r w:rsidRPr="00B134EE">
              <w:rPr>
                <w:sz w:val="18"/>
                <w:szCs w:val="18"/>
              </w:rPr>
              <w:t xml:space="preserve">Трехходовой кран для </w:t>
            </w:r>
            <w:proofErr w:type="spellStart"/>
            <w:r w:rsidRPr="00B134EE">
              <w:rPr>
                <w:sz w:val="18"/>
                <w:szCs w:val="18"/>
              </w:rPr>
              <w:t>инфузионной</w:t>
            </w:r>
            <w:proofErr w:type="spellEnd"/>
            <w:r w:rsidRPr="00B134EE">
              <w:rPr>
                <w:sz w:val="18"/>
                <w:szCs w:val="18"/>
              </w:rPr>
              <w:t xml:space="preserve"> терапии и мониторинга, синий, оборот крана 360º, точная регулировка благодаря тактильному контролю, соединения </w:t>
            </w:r>
            <w:proofErr w:type="spellStart"/>
            <w:r w:rsidRPr="00B134EE">
              <w:rPr>
                <w:sz w:val="18"/>
                <w:szCs w:val="18"/>
              </w:rPr>
              <w:t>Луэр</w:t>
            </w:r>
            <w:proofErr w:type="spellEnd"/>
            <w:r w:rsidRPr="00B134EE">
              <w:rPr>
                <w:sz w:val="18"/>
                <w:szCs w:val="18"/>
              </w:rPr>
              <w:t xml:space="preserve"> </w:t>
            </w:r>
            <w:proofErr w:type="spellStart"/>
            <w:r w:rsidRPr="00B134EE">
              <w:rPr>
                <w:sz w:val="18"/>
                <w:szCs w:val="18"/>
              </w:rPr>
              <w:t>Лок</w:t>
            </w:r>
            <w:proofErr w:type="spellEnd"/>
            <w:r w:rsidRPr="00B134EE">
              <w:rPr>
                <w:sz w:val="18"/>
                <w:szCs w:val="18"/>
              </w:rPr>
              <w:t xml:space="preserve">. Повышенная механическая и химическая устойчивость, в </w:t>
            </w:r>
            <w:proofErr w:type="spellStart"/>
            <w:r w:rsidRPr="00B134EE">
              <w:rPr>
                <w:sz w:val="18"/>
                <w:szCs w:val="18"/>
              </w:rPr>
              <w:t>т.ч</w:t>
            </w:r>
            <w:proofErr w:type="spellEnd"/>
            <w:r w:rsidRPr="00B134EE">
              <w:rPr>
                <w:sz w:val="18"/>
                <w:szCs w:val="18"/>
              </w:rPr>
              <w:t xml:space="preserve">. </w:t>
            </w:r>
            <w:proofErr w:type="spellStart"/>
            <w:r w:rsidRPr="00B134EE">
              <w:rPr>
                <w:sz w:val="18"/>
                <w:szCs w:val="18"/>
              </w:rPr>
              <w:t>липидустойчивость</w:t>
            </w:r>
            <w:proofErr w:type="spellEnd"/>
            <w:r w:rsidRPr="00B134EE">
              <w:rPr>
                <w:sz w:val="18"/>
                <w:szCs w:val="18"/>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63" w:type="pct"/>
            <w:vAlign w:val="center"/>
          </w:tcPr>
          <w:p w:rsidR="005C6865" w:rsidRPr="00B134EE" w:rsidRDefault="005C6865" w:rsidP="00001BD3">
            <w:pPr>
              <w:jc w:val="center"/>
              <w:rPr>
                <w:sz w:val="18"/>
                <w:szCs w:val="18"/>
              </w:rPr>
            </w:pPr>
            <w:proofErr w:type="spellStart"/>
            <w:r w:rsidRPr="00B134EE">
              <w:rPr>
                <w:sz w:val="18"/>
                <w:szCs w:val="18"/>
              </w:rPr>
              <w:t>шт</w:t>
            </w:r>
            <w:proofErr w:type="spellEnd"/>
          </w:p>
        </w:tc>
        <w:tc>
          <w:tcPr>
            <w:tcW w:w="306" w:type="pct"/>
            <w:vAlign w:val="center"/>
          </w:tcPr>
          <w:p w:rsidR="005C6865" w:rsidRPr="00B134EE" w:rsidRDefault="005C6865" w:rsidP="00001BD3">
            <w:pPr>
              <w:jc w:val="center"/>
              <w:rPr>
                <w:sz w:val="18"/>
                <w:szCs w:val="18"/>
                <w:lang w:val="kk-KZ"/>
              </w:rPr>
            </w:pPr>
            <w:r w:rsidRPr="00B134EE">
              <w:rPr>
                <w:sz w:val="18"/>
                <w:szCs w:val="18"/>
                <w:lang w:val="kk-KZ"/>
              </w:rPr>
              <w:t>500</w:t>
            </w:r>
          </w:p>
        </w:tc>
        <w:tc>
          <w:tcPr>
            <w:tcW w:w="394" w:type="pct"/>
            <w:vAlign w:val="center"/>
          </w:tcPr>
          <w:p w:rsidR="005C6865" w:rsidRPr="00B134EE" w:rsidRDefault="005C6865" w:rsidP="00001BD3">
            <w:pPr>
              <w:jc w:val="center"/>
              <w:rPr>
                <w:sz w:val="18"/>
                <w:szCs w:val="18"/>
                <w:lang w:val="kk-KZ"/>
              </w:rPr>
            </w:pPr>
            <w:r w:rsidRPr="00B134EE">
              <w:rPr>
                <w:sz w:val="18"/>
                <w:szCs w:val="18"/>
                <w:lang w:val="kk-KZ"/>
              </w:rPr>
              <w:t>170,00</w:t>
            </w:r>
          </w:p>
        </w:tc>
        <w:tc>
          <w:tcPr>
            <w:tcW w:w="438" w:type="pct"/>
            <w:vAlign w:val="center"/>
          </w:tcPr>
          <w:p w:rsidR="005C6865" w:rsidRPr="00B134EE" w:rsidRDefault="005C6865" w:rsidP="00001BD3">
            <w:pPr>
              <w:jc w:val="center"/>
              <w:rPr>
                <w:sz w:val="18"/>
                <w:szCs w:val="18"/>
                <w:lang w:val="kk-KZ"/>
              </w:rPr>
            </w:pPr>
            <w:r w:rsidRPr="00B134EE">
              <w:rPr>
                <w:sz w:val="18"/>
                <w:szCs w:val="18"/>
                <w:lang w:val="kk-KZ"/>
              </w:rPr>
              <w:t>85 000,00</w:t>
            </w:r>
          </w:p>
        </w:tc>
        <w:tc>
          <w:tcPr>
            <w:tcW w:w="832" w:type="pct"/>
            <w:vAlign w:val="center"/>
          </w:tcPr>
          <w:p w:rsidR="005C6865" w:rsidRPr="00B134EE" w:rsidRDefault="005C6865" w:rsidP="00001BD3">
            <w:pPr>
              <w:jc w:val="center"/>
              <w:rPr>
                <w:sz w:val="18"/>
                <w:szCs w:val="18"/>
              </w:rPr>
            </w:pPr>
            <w:r w:rsidRPr="00B134EE">
              <w:rPr>
                <w:sz w:val="18"/>
                <w:szCs w:val="18"/>
              </w:rPr>
              <w:t>По заявке с момента заключения договора, DDP*</w:t>
            </w:r>
          </w:p>
        </w:tc>
        <w:tc>
          <w:tcPr>
            <w:tcW w:w="639" w:type="pct"/>
            <w:vAlign w:val="center"/>
          </w:tcPr>
          <w:p w:rsidR="005C6865" w:rsidRPr="00B134EE" w:rsidRDefault="005C6865" w:rsidP="00001BD3">
            <w:pPr>
              <w:jc w:val="center"/>
              <w:rPr>
                <w:sz w:val="18"/>
                <w:szCs w:val="18"/>
              </w:rPr>
            </w:pPr>
            <w:r w:rsidRPr="00B134EE">
              <w:rPr>
                <w:sz w:val="18"/>
                <w:szCs w:val="18"/>
              </w:rPr>
              <w:t>СКО, Петропавловск, ул. Сатпаева,3 (Аптека)</w:t>
            </w:r>
          </w:p>
        </w:tc>
      </w:tr>
      <w:tr w:rsidR="005C6865" w:rsidRPr="00B134EE" w:rsidTr="00001BD3">
        <w:trPr>
          <w:trHeight w:val="403"/>
          <w:jc w:val="center"/>
        </w:trPr>
        <w:tc>
          <w:tcPr>
            <w:tcW w:w="209" w:type="pct"/>
            <w:vAlign w:val="center"/>
          </w:tcPr>
          <w:p w:rsidR="005C6865" w:rsidRPr="00B134EE" w:rsidRDefault="005C6865" w:rsidP="00001BD3">
            <w:pPr>
              <w:jc w:val="center"/>
              <w:rPr>
                <w:sz w:val="18"/>
                <w:szCs w:val="18"/>
                <w:lang w:val="kk-KZ"/>
              </w:rPr>
            </w:pPr>
            <w:r w:rsidRPr="00B134EE">
              <w:rPr>
                <w:sz w:val="18"/>
                <w:szCs w:val="18"/>
                <w:lang w:val="kk-KZ"/>
              </w:rPr>
              <w:t>3</w:t>
            </w:r>
          </w:p>
          <w:p w:rsidR="005C6865" w:rsidRPr="00B134EE" w:rsidRDefault="005C6865" w:rsidP="00001BD3">
            <w:pPr>
              <w:jc w:val="center"/>
              <w:rPr>
                <w:sz w:val="18"/>
                <w:szCs w:val="18"/>
                <w:lang w:val="kk-KZ"/>
              </w:rPr>
            </w:pPr>
          </w:p>
        </w:tc>
        <w:tc>
          <w:tcPr>
            <w:tcW w:w="649" w:type="pct"/>
            <w:vAlign w:val="center"/>
          </w:tcPr>
          <w:p w:rsidR="005C6865" w:rsidRPr="00B134EE" w:rsidRDefault="005C6865" w:rsidP="00001BD3">
            <w:pPr>
              <w:jc w:val="center"/>
              <w:rPr>
                <w:sz w:val="18"/>
                <w:szCs w:val="18"/>
              </w:rPr>
            </w:pPr>
            <w:r w:rsidRPr="00B134EE">
              <w:rPr>
                <w:sz w:val="18"/>
                <w:szCs w:val="18"/>
              </w:rPr>
              <w:t>Катетер – троакар</w:t>
            </w:r>
          </w:p>
        </w:tc>
        <w:tc>
          <w:tcPr>
            <w:tcW w:w="1270" w:type="pct"/>
            <w:vAlign w:val="center"/>
          </w:tcPr>
          <w:p w:rsidR="005C6865" w:rsidRPr="00B134EE" w:rsidRDefault="005C6865" w:rsidP="00001BD3">
            <w:pPr>
              <w:rPr>
                <w:sz w:val="18"/>
                <w:szCs w:val="18"/>
              </w:rPr>
            </w:pPr>
            <w:r w:rsidRPr="00B134EE">
              <w:rPr>
                <w:sz w:val="18"/>
                <w:szCs w:val="18"/>
              </w:rPr>
              <w:t xml:space="preserve">Катетер-троакар </w:t>
            </w:r>
            <w:proofErr w:type="gramStart"/>
            <w:r w:rsidRPr="00B134EE">
              <w:rPr>
                <w:sz w:val="18"/>
                <w:szCs w:val="18"/>
              </w:rPr>
              <w:t>одно- ходовой</w:t>
            </w:r>
            <w:proofErr w:type="gramEnd"/>
            <w:r w:rsidRPr="00B134EE">
              <w:rPr>
                <w:sz w:val="18"/>
                <w:szCs w:val="18"/>
              </w:rPr>
              <w:t>, слепой, размер 22 CH</w:t>
            </w:r>
          </w:p>
        </w:tc>
        <w:tc>
          <w:tcPr>
            <w:tcW w:w="263" w:type="pct"/>
            <w:vAlign w:val="center"/>
          </w:tcPr>
          <w:p w:rsidR="005C6865" w:rsidRPr="00B134EE" w:rsidRDefault="005C6865" w:rsidP="00001BD3">
            <w:pPr>
              <w:jc w:val="center"/>
              <w:rPr>
                <w:sz w:val="18"/>
                <w:szCs w:val="18"/>
                <w:lang w:val="kk-KZ"/>
              </w:rPr>
            </w:pPr>
            <w:r w:rsidRPr="00B134EE">
              <w:rPr>
                <w:sz w:val="18"/>
                <w:szCs w:val="18"/>
                <w:lang w:val="kk-KZ"/>
              </w:rPr>
              <w:t>шт</w:t>
            </w:r>
          </w:p>
        </w:tc>
        <w:tc>
          <w:tcPr>
            <w:tcW w:w="306" w:type="pct"/>
            <w:vAlign w:val="center"/>
          </w:tcPr>
          <w:p w:rsidR="005C6865" w:rsidRPr="00B134EE" w:rsidRDefault="005C6865" w:rsidP="00001BD3">
            <w:pPr>
              <w:jc w:val="center"/>
              <w:rPr>
                <w:sz w:val="18"/>
                <w:szCs w:val="18"/>
                <w:lang w:val="kk-KZ"/>
              </w:rPr>
            </w:pPr>
            <w:r w:rsidRPr="00B134EE">
              <w:rPr>
                <w:sz w:val="18"/>
                <w:szCs w:val="18"/>
                <w:lang w:val="kk-KZ"/>
              </w:rPr>
              <w:t>10</w:t>
            </w:r>
          </w:p>
        </w:tc>
        <w:tc>
          <w:tcPr>
            <w:tcW w:w="394" w:type="pct"/>
            <w:vAlign w:val="center"/>
          </w:tcPr>
          <w:p w:rsidR="005C6865" w:rsidRPr="00B134EE" w:rsidRDefault="005C6865" w:rsidP="00001BD3">
            <w:pPr>
              <w:jc w:val="center"/>
              <w:rPr>
                <w:sz w:val="18"/>
                <w:szCs w:val="18"/>
                <w:lang w:val="kk-KZ"/>
              </w:rPr>
            </w:pPr>
            <w:r w:rsidRPr="00B134EE">
              <w:rPr>
                <w:sz w:val="18"/>
                <w:szCs w:val="18"/>
                <w:lang w:val="kk-KZ"/>
              </w:rPr>
              <w:t>4000,00</w:t>
            </w:r>
          </w:p>
        </w:tc>
        <w:tc>
          <w:tcPr>
            <w:tcW w:w="438" w:type="pct"/>
            <w:vAlign w:val="center"/>
          </w:tcPr>
          <w:p w:rsidR="005C6865" w:rsidRPr="00B134EE" w:rsidRDefault="005C6865" w:rsidP="00001BD3">
            <w:pPr>
              <w:jc w:val="center"/>
              <w:rPr>
                <w:sz w:val="18"/>
                <w:szCs w:val="18"/>
                <w:lang w:val="kk-KZ"/>
              </w:rPr>
            </w:pPr>
            <w:r w:rsidRPr="00B134EE">
              <w:rPr>
                <w:sz w:val="18"/>
                <w:szCs w:val="18"/>
                <w:lang w:val="kk-KZ"/>
              </w:rPr>
              <w:t>40 000,00</w:t>
            </w:r>
          </w:p>
        </w:tc>
        <w:tc>
          <w:tcPr>
            <w:tcW w:w="832" w:type="pct"/>
            <w:vAlign w:val="center"/>
          </w:tcPr>
          <w:p w:rsidR="005C6865" w:rsidRPr="00B134EE" w:rsidRDefault="005C6865" w:rsidP="00001BD3">
            <w:pPr>
              <w:jc w:val="center"/>
              <w:rPr>
                <w:sz w:val="18"/>
                <w:szCs w:val="18"/>
              </w:rPr>
            </w:pPr>
            <w:r w:rsidRPr="00B134EE">
              <w:rPr>
                <w:sz w:val="18"/>
                <w:szCs w:val="18"/>
              </w:rPr>
              <w:t>По заявке с момента заключения договора, DDP*</w:t>
            </w:r>
          </w:p>
        </w:tc>
        <w:tc>
          <w:tcPr>
            <w:tcW w:w="639" w:type="pct"/>
            <w:vAlign w:val="center"/>
          </w:tcPr>
          <w:p w:rsidR="005C6865" w:rsidRPr="00B134EE" w:rsidRDefault="005C6865" w:rsidP="00001BD3">
            <w:pPr>
              <w:jc w:val="center"/>
              <w:rPr>
                <w:sz w:val="18"/>
                <w:szCs w:val="18"/>
              </w:rPr>
            </w:pPr>
            <w:r w:rsidRPr="00B134EE">
              <w:rPr>
                <w:sz w:val="18"/>
                <w:szCs w:val="18"/>
              </w:rPr>
              <w:t>СКО, Петропавловск, ул. Сатпаева,3 (Аптека)</w:t>
            </w:r>
          </w:p>
        </w:tc>
      </w:tr>
      <w:tr w:rsidR="005C6865" w:rsidRPr="00B134EE" w:rsidTr="00001BD3">
        <w:trPr>
          <w:trHeight w:val="403"/>
          <w:jc w:val="center"/>
        </w:trPr>
        <w:tc>
          <w:tcPr>
            <w:tcW w:w="209" w:type="pct"/>
            <w:vAlign w:val="center"/>
          </w:tcPr>
          <w:p w:rsidR="005C6865" w:rsidRPr="00B134EE" w:rsidRDefault="005C6865" w:rsidP="00001BD3">
            <w:pPr>
              <w:jc w:val="center"/>
              <w:rPr>
                <w:sz w:val="18"/>
                <w:szCs w:val="18"/>
              </w:rPr>
            </w:pPr>
          </w:p>
        </w:tc>
        <w:tc>
          <w:tcPr>
            <w:tcW w:w="649" w:type="pct"/>
            <w:vAlign w:val="center"/>
          </w:tcPr>
          <w:p w:rsidR="005C6865" w:rsidRPr="00B134EE" w:rsidRDefault="005C6865" w:rsidP="00001BD3">
            <w:pPr>
              <w:jc w:val="center"/>
              <w:rPr>
                <w:sz w:val="18"/>
                <w:szCs w:val="18"/>
              </w:rPr>
            </w:pPr>
            <w:r w:rsidRPr="00B134EE">
              <w:rPr>
                <w:sz w:val="18"/>
                <w:szCs w:val="18"/>
              </w:rPr>
              <w:t>ИТОГО</w:t>
            </w:r>
          </w:p>
        </w:tc>
        <w:tc>
          <w:tcPr>
            <w:tcW w:w="2671" w:type="pct"/>
            <w:gridSpan w:val="5"/>
            <w:vAlign w:val="center"/>
          </w:tcPr>
          <w:p w:rsidR="005C6865" w:rsidRPr="00B134EE" w:rsidRDefault="005C6865" w:rsidP="00001BD3">
            <w:pPr>
              <w:jc w:val="right"/>
              <w:rPr>
                <w:sz w:val="18"/>
                <w:szCs w:val="18"/>
              </w:rPr>
            </w:pPr>
            <w:r w:rsidRPr="00B134EE">
              <w:rPr>
                <w:sz w:val="18"/>
                <w:szCs w:val="18"/>
              </w:rPr>
              <w:t xml:space="preserve">168 </w:t>
            </w:r>
            <w:r>
              <w:rPr>
                <w:sz w:val="18"/>
                <w:szCs w:val="18"/>
              </w:rPr>
              <w:t>650</w:t>
            </w:r>
            <w:r w:rsidRPr="00B134EE">
              <w:rPr>
                <w:sz w:val="18"/>
                <w:szCs w:val="18"/>
              </w:rPr>
              <w:t>,00</w:t>
            </w:r>
          </w:p>
        </w:tc>
        <w:tc>
          <w:tcPr>
            <w:tcW w:w="832" w:type="pct"/>
            <w:vAlign w:val="center"/>
          </w:tcPr>
          <w:p w:rsidR="005C6865" w:rsidRPr="00B134EE" w:rsidRDefault="005C6865" w:rsidP="00001BD3">
            <w:pPr>
              <w:jc w:val="center"/>
              <w:rPr>
                <w:sz w:val="18"/>
                <w:szCs w:val="18"/>
              </w:rPr>
            </w:pPr>
          </w:p>
        </w:tc>
        <w:tc>
          <w:tcPr>
            <w:tcW w:w="639" w:type="pct"/>
            <w:vAlign w:val="center"/>
          </w:tcPr>
          <w:p w:rsidR="005C6865" w:rsidRPr="00B134EE" w:rsidRDefault="005C6865" w:rsidP="00001BD3">
            <w:pPr>
              <w:jc w:val="center"/>
              <w:rPr>
                <w:sz w:val="18"/>
                <w:szCs w:val="18"/>
              </w:rPr>
            </w:pPr>
          </w:p>
        </w:tc>
      </w:tr>
    </w:tbl>
    <w:p w:rsidR="006C5FB9" w:rsidRPr="00CB0D98" w:rsidRDefault="006C5FB9" w:rsidP="00210926">
      <w:pPr>
        <w:autoSpaceDE w:val="0"/>
        <w:autoSpaceDN w:val="0"/>
        <w:adjustRightInd w:val="0"/>
        <w:rPr>
          <w:color w:val="000000"/>
          <w:sz w:val="24"/>
          <w:szCs w:val="24"/>
        </w:rPr>
      </w:pPr>
    </w:p>
    <w:p w:rsidR="00242EAD" w:rsidRPr="00CB0D98" w:rsidRDefault="00242EAD" w:rsidP="006C478D">
      <w:pPr>
        <w:jc w:val="center"/>
        <w:rPr>
          <w:sz w:val="24"/>
          <w:szCs w:val="24"/>
        </w:rPr>
      </w:pPr>
    </w:p>
    <w:p w:rsidR="004A5372" w:rsidRPr="00ED2797" w:rsidRDefault="006639BF" w:rsidP="00210926">
      <w:pPr>
        <w:autoSpaceDE w:val="0"/>
        <w:autoSpaceDN w:val="0"/>
        <w:adjustRightInd w:val="0"/>
        <w:jc w:val="center"/>
        <w:rPr>
          <w:bCs/>
          <w:color w:val="000000"/>
          <w:sz w:val="22"/>
          <w:szCs w:val="22"/>
        </w:rPr>
      </w:pPr>
      <w:r w:rsidRPr="00ED2797">
        <w:rPr>
          <w:bCs/>
          <w:color w:val="000000"/>
          <w:sz w:val="22"/>
          <w:szCs w:val="22"/>
        </w:rPr>
        <w:t xml:space="preserve">Сведения </w:t>
      </w:r>
      <w:proofErr w:type="gramStart"/>
      <w:r w:rsidRPr="00ED2797">
        <w:rPr>
          <w:bCs/>
          <w:color w:val="000000"/>
          <w:sz w:val="22"/>
          <w:szCs w:val="22"/>
        </w:rPr>
        <w:t>о потенциальных поставщиках</w:t>
      </w:r>
      <w:proofErr w:type="gramEnd"/>
      <w:r w:rsidRPr="00ED2797">
        <w:rPr>
          <w:bCs/>
          <w:color w:val="000000"/>
          <w:sz w:val="22"/>
          <w:szCs w:val="22"/>
        </w:rPr>
        <w:t xml:space="preserve"> представивших ценовые предложения</w:t>
      </w:r>
    </w:p>
    <w:p w:rsidR="008C4E41" w:rsidRPr="00ED2797"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D2797" w:rsidTr="0005065D">
        <w:trPr>
          <w:jc w:val="center"/>
        </w:trPr>
        <w:tc>
          <w:tcPr>
            <w:tcW w:w="167" w:type="pct"/>
            <w:vAlign w:val="center"/>
          </w:tcPr>
          <w:p w:rsidR="00174EF1" w:rsidRPr="00ED2797" w:rsidRDefault="00174EF1" w:rsidP="00210926">
            <w:pPr>
              <w:tabs>
                <w:tab w:val="left" w:pos="709"/>
                <w:tab w:val="left" w:pos="3119"/>
              </w:tabs>
              <w:autoSpaceDE w:val="0"/>
              <w:autoSpaceDN w:val="0"/>
              <w:adjustRightInd w:val="0"/>
              <w:jc w:val="center"/>
              <w:rPr>
                <w:color w:val="000000"/>
                <w:sz w:val="22"/>
                <w:szCs w:val="22"/>
              </w:rPr>
            </w:pPr>
            <w:r w:rsidRPr="00ED2797">
              <w:rPr>
                <w:color w:val="000000"/>
                <w:sz w:val="22"/>
                <w:szCs w:val="22"/>
              </w:rPr>
              <w:t>№</w:t>
            </w:r>
          </w:p>
        </w:tc>
        <w:tc>
          <w:tcPr>
            <w:tcW w:w="1552" w:type="pct"/>
            <w:vAlign w:val="center"/>
          </w:tcPr>
          <w:p w:rsidR="00174EF1" w:rsidRPr="00ED2797" w:rsidRDefault="00174EF1" w:rsidP="00210926">
            <w:pPr>
              <w:tabs>
                <w:tab w:val="left" w:pos="709"/>
                <w:tab w:val="left" w:pos="3119"/>
              </w:tabs>
              <w:autoSpaceDE w:val="0"/>
              <w:autoSpaceDN w:val="0"/>
              <w:adjustRightInd w:val="0"/>
              <w:ind w:left="108" w:right="108"/>
              <w:jc w:val="center"/>
              <w:rPr>
                <w:bCs/>
                <w:sz w:val="22"/>
                <w:szCs w:val="22"/>
              </w:rPr>
            </w:pPr>
            <w:r w:rsidRPr="00ED2797">
              <w:rPr>
                <w:bCs/>
                <w:sz w:val="22"/>
                <w:szCs w:val="22"/>
              </w:rPr>
              <w:t>Наименование потенциального поставщика</w:t>
            </w:r>
          </w:p>
        </w:tc>
        <w:tc>
          <w:tcPr>
            <w:tcW w:w="718" w:type="pct"/>
            <w:vAlign w:val="center"/>
          </w:tcPr>
          <w:p w:rsidR="00174EF1" w:rsidRPr="00ED2797" w:rsidRDefault="00174EF1" w:rsidP="00210926">
            <w:pPr>
              <w:autoSpaceDE w:val="0"/>
              <w:autoSpaceDN w:val="0"/>
              <w:adjustRightInd w:val="0"/>
              <w:jc w:val="center"/>
              <w:rPr>
                <w:bCs/>
                <w:sz w:val="22"/>
                <w:szCs w:val="22"/>
              </w:rPr>
            </w:pPr>
            <w:r w:rsidRPr="00ED2797">
              <w:rPr>
                <w:bCs/>
                <w:sz w:val="22"/>
                <w:szCs w:val="22"/>
              </w:rPr>
              <w:t>БИН</w:t>
            </w:r>
            <w:r w:rsidR="0080338A" w:rsidRPr="00ED2797">
              <w:rPr>
                <w:bCs/>
                <w:sz w:val="22"/>
                <w:szCs w:val="22"/>
              </w:rPr>
              <w:t>/ИИН</w:t>
            </w:r>
          </w:p>
        </w:tc>
        <w:tc>
          <w:tcPr>
            <w:tcW w:w="1706" w:type="pct"/>
            <w:vAlign w:val="center"/>
          </w:tcPr>
          <w:p w:rsidR="00174EF1" w:rsidRPr="00ED2797" w:rsidRDefault="00174EF1" w:rsidP="00210926">
            <w:pPr>
              <w:autoSpaceDE w:val="0"/>
              <w:autoSpaceDN w:val="0"/>
              <w:adjustRightInd w:val="0"/>
              <w:jc w:val="center"/>
              <w:rPr>
                <w:bCs/>
                <w:sz w:val="22"/>
                <w:szCs w:val="22"/>
              </w:rPr>
            </w:pPr>
            <w:r w:rsidRPr="00ED2797">
              <w:rPr>
                <w:bCs/>
                <w:sz w:val="22"/>
                <w:szCs w:val="22"/>
              </w:rPr>
              <w:t>Почтовый адрес потенциального поставщика</w:t>
            </w:r>
          </w:p>
        </w:tc>
        <w:tc>
          <w:tcPr>
            <w:tcW w:w="856" w:type="pct"/>
            <w:vAlign w:val="center"/>
          </w:tcPr>
          <w:p w:rsidR="00174EF1" w:rsidRPr="00ED2797" w:rsidRDefault="00174EF1" w:rsidP="00210926">
            <w:pPr>
              <w:autoSpaceDE w:val="0"/>
              <w:autoSpaceDN w:val="0"/>
              <w:adjustRightInd w:val="0"/>
              <w:jc w:val="center"/>
              <w:rPr>
                <w:bCs/>
                <w:sz w:val="22"/>
                <w:szCs w:val="22"/>
              </w:rPr>
            </w:pPr>
            <w:r w:rsidRPr="00ED2797">
              <w:rPr>
                <w:bCs/>
                <w:sz w:val="22"/>
                <w:szCs w:val="22"/>
              </w:rPr>
              <w:t>Время предоставления</w:t>
            </w:r>
          </w:p>
          <w:p w:rsidR="00174EF1" w:rsidRPr="00ED2797" w:rsidRDefault="00174EF1" w:rsidP="00210926">
            <w:pPr>
              <w:autoSpaceDE w:val="0"/>
              <w:autoSpaceDN w:val="0"/>
              <w:adjustRightInd w:val="0"/>
              <w:jc w:val="center"/>
              <w:rPr>
                <w:bCs/>
                <w:sz w:val="22"/>
                <w:szCs w:val="22"/>
              </w:rPr>
            </w:pPr>
            <w:r w:rsidRPr="00ED2797">
              <w:rPr>
                <w:bCs/>
                <w:sz w:val="22"/>
                <w:szCs w:val="22"/>
              </w:rPr>
              <w:lastRenderedPageBreak/>
              <w:t>ценового предложения</w:t>
            </w:r>
          </w:p>
        </w:tc>
      </w:tr>
      <w:tr w:rsidR="00E11F97" w:rsidRPr="00ED2797" w:rsidTr="0005065D">
        <w:trPr>
          <w:jc w:val="center"/>
        </w:trPr>
        <w:tc>
          <w:tcPr>
            <w:tcW w:w="167" w:type="pct"/>
            <w:vAlign w:val="center"/>
          </w:tcPr>
          <w:p w:rsidR="00E11F97" w:rsidRPr="00ED2797" w:rsidRDefault="00B2654F" w:rsidP="00210926">
            <w:pPr>
              <w:jc w:val="center"/>
              <w:rPr>
                <w:sz w:val="22"/>
                <w:szCs w:val="22"/>
              </w:rPr>
            </w:pPr>
            <w:r w:rsidRPr="00ED2797">
              <w:rPr>
                <w:sz w:val="22"/>
                <w:szCs w:val="22"/>
              </w:rPr>
              <w:lastRenderedPageBreak/>
              <w:t>1</w:t>
            </w:r>
          </w:p>
        </w:tc>
        <w:tc>
          <w:tcPr>
            <w:tcW w:w="1552" w:type="pct"/>
            <w:vAlign w:val="center"/>
          </w:tcPr>
          <w:p w:rsidR="00E11F97" w:rsidRPr="00ED2797" w:rsidRDefault="006A6F69" w:rsidP="00650B29">
            <w:pPr>
              <w:rPr>
                <w:sz w:val="22"/>
                <w:szCs w:val="22"/>
              </w:rPr>
            </w:pPr>
            <w:r w:rsidRPr="00ED2797">
              <w:rPr>
                <w:sz w:val="22"/>
                <w:szCs w:val="22"/>
              </w:rPr>
              <w:t>Северо-Казахстанский филиал ТОО «Казахская Фармацевтическая Компания «МЕДСЕРВИС ПЛЮС»</w:t>
            </w:r>
          </w:p>
          <w:p w:rsidR="005C6865" w:rsidRPr="00ED2797" w:rsidRDefault="005C6865" w:rsidP="00650B29">
            <w:pPr>
              <w:rPr>
                <w:sz w:val="22"/>
                <w:szCs w:val="22"/>
              </w:rPr>
            </w:pPr>
          </w:p>
        </w:tc>
        <w:tc>
          <w:tcPr>
            <w:tcW w:w="718" w:type="pct"/>
            <w:vAlign w:val="center"/>
          </w:tcPr>
          <w:p w:rsidR="00E11F97" w:rsidRPr="00ED2797" w:rsidRDefault="006A6F69" w:rsidP="00E112E0">
            <w:pPr>
              <w:autoSpaceDE w:val="0"/>
              <w:autoSpaceDN w:val="0"/>
              <w:adjustRightInd w:val="0"/>
              <w:jc w:val="center"/>
              <w:rPr>
                <w:sz w:val="22"/>
                <w:szCs w:val="22"/>
                <w:lang w:val="kk-KZ"/>
              </w:rPr>
            </w:pPr>
            <w:r w:rsidRPr="00ED2797">
              <w:rPr>
                <w:sz w:val="22"/>
                <w:szCs w:val="22"/>
                <w:lang w:val="kk-KZ"/>
              </w:rPr>
              <w:t>041041000936</w:t>
            </w:r>
          </w:p>
        </w:tc>
        <w:tc>
          <w:tcPr>
            <w:tcW w:w="1706" w:type="pct"/>
            <w:vAlign w:val="center"/>
          </w:tcPr>
          <w:p w:rsidR="00E11F97" w:rsidRPr="00ED2797" w:rsidRDefault="0066658E" w:rsidP="00787932">
            <w:pPr>
              <w:autoSpaceDE w:val="0"/>
              <w:autoSpaceDN w:val="0"/>
              <w:adjustRightInd w:val="0"/>
              <w:jc w:val="center"/>
              <w:rPr>
                <w:sz w:val="22"/>
                <w:szCs w:val="22"/>
              </w:rPr>
            </w:pPr>
            <w:r w:rsidRPr="00ED2797">
              <w:rPr>
                <w:sz w:val="22"/>
                <w:szCs w:val="22"/>
              </w:rPr>
              <w:t xml:space="preserve">РК, г. </w:t>
            </w:r>
            <w:r w:rsidR="00C11A97" w:rsidRPr="00ED2797">
              <w:rPr>
                <w:sz w:val="22"/>
                <w:szCs w:val="22"/>
              </w:rPr>
              <w:t>Петропавловск</w:t>
            </w:r>
            <w:r w:rsidRPr="00ED2797">
              <w:rPr>
                <w:sz w:val="22"/>
                <w:szCs w:val="22"/>
              </w:rPr>
              <w:t xml:space="preserve">, ул. </w:t>
            </w:r>
            <w:r w:rsidR="00787932" w:rsidRPr="00ED2797">
              <w:rPr>
                <w:sz w:val="22"/>
                <w:szCs w:val="22"/>
              </w:rPr>
              <w:t>Жамбыла</w:t>
            </w:r>
            <w:r w:rsidRPr="00ED2797">
              <w:rPr>
                <w:sz w:val="22"/>
                <w:szCs w:val="22"/>
              </w:rPr>
              <w:t xml:space="preserve">, </w:t>
            </w:r>
            <w:r w:rsidR="00C11A97" w:rsidRPr="00ED2797">
              <w:rPr>
                <w:sz w:val="22"/>
                <w:szCs w:val="22"/>
              </w:rPr>
              <w:t>1</w:t>
            </w:r>
            <w:r w:rsidR="00787932" w:rsidRPr="00ED2797">
              <w:rPr>
                <w:sz w:val="22"/>
                <w:szCs w:val="22"/>
              </w:rPr>
              <w:t>2</w:t>
            </w:r>
            <w:r w:rsidR="00C63649" w:rsidRPr="00ED2797">
              <w:rPr>
                <w:sz w:val="22"/>
                <w:szCs w:val="22"/>
              </w:rPr>
              <w:t>3</w:t>
            </w:r>
          </w:p>
        </w:tc>
        <w:tc>
          <w:tcPr>
            <w:tcW w:w="856" w:type="pct"/>
            <w:vAlign w:val="center"/>
          </w:tcPr>
          <w:p w:rsidR="00E11F97" w:rsidRPr="00ED2797" w:rsidRDefault="00C63649" w:rsidP="00E112E0">
            <w:pPr>
              <w:autoSpaceDE w:val="0"/>
              <w:autoSpaceDN w:val="0"/>
              <w:adjustRightInd w:val="0"/>
              <w:jc w:val="center"/>
              <w:rPr>
                <w:bCs/>
                <w:sz w:val="22"/>
                <w:szCs w:val="22"/>
              </w:rPr>
            </w:pPr>
            <w:r w:rsidRPr="00ED2797">
              <w:rPr>
                <w:bCs/>
                <w:sz w:val="22"/>
                <w:szCs w:val="22"/>
              </w:rPr>
              <w:t>05</w:t>
            </w:r>
            <w:r w:rsidR="00E11F97" w:rsidRPr="00ED2797">
              <w:rPr>
                <w:bCs/>
                <w:sz w:val="22"/>
                <w:szCs w:val="22"/>
              </w:rPr>
              <w:t>.</w:t>
            </w:r>
            <w:r w:rsidRPr="00ED2797">
              <w:rPr>
                <w:bCs/>
                <w:sz w:val="22"/>
                <w:szCs w:val="22"/>
              </w:rPr>
              <w:t>10</w:t>
            </w:r>
            <w:r w:rsidR="00E11F97" w:rsidRPr="00ED2797">
              <w:rPr>
                <w:bCs/>
                <w:sz w:val="22"/>
                <w:szCs w:val="22"/>
              </w:rPr>
              <w:t>.2022г.</w:t>
            </w:r>
          </w:p>
          <w:p w:rsidR="00E11F97" w:rsidRPr="00ED2797" w:rsidRDefault="00C63649" w:rsidP="00C63649">
            <w:pPr>
              <w:autoSpaceDE w:val="0"/>
              <w:autoSpaceDN w:val="0"/>
              <w:adjustRightInd w:val="0"/>
              <w:jc w:val="center"/>
              <w:rPr>
                <w:bCs/>
                <w:sz w:val="22"/>
                <w:szCs w:val="22"/>
              </w:rPr>
            </w:pPr>
            <w:r w:rsidRPr="00ED2797">
              <w:rPr>
                <w:bCs/>
                <w:sz w:val="22"/>
                <w:szCs w:val="22"/>
              </w:rPr>
              <w:t>14</w:t>
            </w:r>
            <w:r w:rsidR="00E11F97" w:rsidRPr="00ED2797">
              <w:rPr>
                <w:bCs/>
                <w:sz w:val="22"/>
                <w:szCs w:val="22"/>
              </w:rPr>
              <w:t>:</w:t>
            </w:r>
            <w:r w:rsidRPr="00ED2797">
              <w:rPr>
                <w:bCs/>
                <w:sz w:val="22"/>
                <w:szCs w:val="22"/>
              </w:rPr>
              <w:t>30</w:t>
            </w:r>
            <w:r w:rsidR="00E11F97" w:rsidRPr="00ED2797">
              <w:rPr>
                <w:bCs/>
                <w:sz w:val="22"/>
                <w:szCs w:val="22"/>
              </w:rPr>
              <w:t xml:space="preserve"> мин</w:t>
            </w:r>
          </w:p>
        </w:tc>
      </w:tr>
      <w:tr w:rsidR="00E11F97" w:rsidRPr="00ED2797" w:rsidTr="0005065D">
        <w:trPr>
          <w:jc w:val="center"/>
        </w:trPr>
        <w:tc>
          <w:tcPr>
            <w:tcW w:w="167" w:type="pct"/>
            <w:vAlign w:val="center"/>
          </w:tcPr>
          <w:p w:rsidR="00E11F97" w:rsidRPr="00ED2797" w:rsidRDefault="000B6157" w:rsidP="00210926">
            <w:pPr>
              <w:jc w:val="center"/>
              <w:rPr>
                <w:sz w:val="22"/>
                <w:szCs w:val="22"/>
              </w:rPr>
            </w:pPr>
            <w:r w:rsidRPr="00ED2797">
              <w:rPr>
                <w:sz w:val="22"/>
                <w:szCs w:val="22"/>
              </w:rPr>
              <w:t>2</w:t>
            </w:r>
          </w:p>
        </w:tc>
        <w:tc>
          <w:tcPr>
            <w:tcW w:w="1552" w:type="pct"/>
            <w:vAlign w:val="center"/>
          </w:tcPr>
          <w:p w:rsidR="00E11F97" w:rsidRPr="00ED2797" w:rsidRDefault="000B6157" w:rsidP="000B6157">
            <w:pPr>
              <w:rPr>
                <w:sz w:val="22"/>
                <w:szCs w:val="22"/>
              </w:rPr>
            </w:pPr>
            <w:r w:rsidRPr="00ED2797">
              <w:rPr>
                <w:sz w:val="22"/>
                <w:szCs w:val="22"/>
              </w:rPr>
              <w:t>ТОО «</w:t>
            </w:r>
            <w:proofErr w:type="spellStart"/>
            <w:r w:rsidRPr="00ED2797">
              <w:rPr>
                <w:sz w:val="22"/>
                <w:szCs w:val="22"/>
              </w:rPr>
              <w:t>Арша</w:t>
            </w:r>
            <w:proofErr w:type="spellEnd"/>
            <w:r w:rsidRPr="00ED2797">
              <w:rPr>
                <w:sz w:val="22"/>
                <w:szCs w:val="22"/>
              </w:rPr>
              <w:t>»</w:t>
            </w:r>
          </w:p>
        </w:tc>
        <w:tc>
          <w:tcPr>
            <w:tcW w:w="718" w:type="pct"/>
            <w:vAlign w:val="center"/>
          </w:tcPr>
          <w:p w:rsidR="00E11F97" w:rsidRPr="00ED2797" w:rsidRDefault="000B6157" w:rsidP="00E112E0">
            <w:pPr>
              <w:autoSpaceDE w:val="0"/>
              <w:autoSpaceDN w:val="0"/>
              <w:adjustRightInd w:val="0"/>
              <w:jc w:val="center"/>
              <w:rPr>
                <w:sz w:val="22"/>
                <w:szCs w:val="22"/>
                <w:lang w:val="kk-KZ"/>
              </w:rPr>
            </w:pPr>
            <w:r w:rsidRPr="00ED2797">
              <w:rPr>
                <w:sz w:val="22"/>
                <w:szCs w:val="22"/>
                <w:lang w:val="kk-KZ"/>
              </w:rPr>
              <w:t>940340000203</w:t>
            </w:r>
          </w:p>
        </w:tc>
        <w:tc>
          <w:tcPr>
            <w:tcW w:w="1706" w:type="pct"/>
            <w:vAlign w:val="center"/>
          </w:tcPr>
          <w:p w:rsidR="00E11F97" w:rsidRPr="00ED2797" w:rsidRDefault="000B6157" w:rsidP="000B6157">
            <w:pPr>
              <w:autoSpaceDE w:val="0"/>
              <w:autoSpaceDN w:val="0"/>
              <w:adjustRightInd w:val="0"/>
              <w:jc w:val="center"/>
              <w:rPr>
                <w:sz w:val="22"/>
                <w:szCs w:val="22"/>
              </w:rPr>
            </w:pPr>
            <w:r w:rsidRPr="00ED2797">
              <w:rPr>
                <w:sz w:val="22"/>
                <w:szCs w:val="22"/>
              </w:rPr>
              <w:t xml:space="preserve">РК, г. Кокшетау, </w:t>
            </w:r>
            <w:proofErr w:type="spellStart"/>
            <w:r w:rsidRPr="00ED2797">
              <w:rPr>
                <w:sz w:val="22"/>
                <w:szCs w:val="22"/>
              </w:rPr>
              <w:t>мкр</w:t>
            </w:r>
            <w:proofErr w:type="spellEnd"/>
            <w:r w:rsidRPr="00ED2797">
              <w:rPr>
                <w:sz w:val="22"/>
                <w:szCs w:val="22"/>
              </w:rPr>
              <w:t>. Васильевский, 12 «а»</w:t>
            </w:r>
          </w:p>
        </w:tc>
        <w:tc>
          <w:tcPr>
            <w:tcW w:w="856" w:type="pct"/>
            <w:vAlign w:val="center"/>
          </w:tcPr>
          <w:p w:rsidR="000B6157" w:rsidRPr="00ED2797" w:rsidRDefault="000B6157" w:rsidP="000B6157">
            <w:pPr>
              <w:autoSpaceDE w:val="0"/>
              <w:autoSpaceDN w:val="0"/>
              <w:adjustRightInd w:val="0"/>
              <w:jc w:val="center"/>
              <w:rPr>
                <w:bCs/>
                <w:sz w:val="22"/>
                <w:szCs w:val="22"/>
              </w:rPr>
            </w:pPr>
            <w:r w:rsidRPr="00ED2797">
              <w:rPr>
                <w:bCs/>
                <w:sz w:val="22"/>
                <w:szCs w:val="22"/>
              </w:rPr>
              <w:t>07.10.2022г.</w:t>
            </w:r>
          </w:p>
          <w:p w:rsidR="00E11F97" w:rsidRPr="00ED2797" w:rsidRDefault="000B6157" w:rsidP="000B6157">
            <w:pPr>
              <w:autoSpaceDE w:val="0"/>
              <w:autoSpaceDN w:val="0"/>
              <w:adjustRightInd w:val="0"/>
              <w:jc w:val="center"/>
              <w:rPr>
                <w:bCs/>
                <w:sz w:val="22"/>
                <w:szCs w:val="22"/>
              </w:rPr>
            </w:pPr>
            <w:r w:rsidRPr="00ED2797">
              <w:rPr>
                <w:bCs/>
                <w:sz w:val="22"/>
                <w:szCs w:val="22"/>
              </w:rPr>
              <w:t>15:16 мин</w:t>
            </w:r>
          </w:p>
        </w:tc>
      </w:tr>
    </w:tbl>
    <w:p w:rsidR="00B26EA8" w:rsidRPr="00ED2797" w:rsidRDefault="00B26EA8" w:rsidP="00210926">
      <w:pPr>
        <w:autoSpaceDE w:val="0"/>
        <w:autoSpaceDN w:val="0"/>
        <w:adjustRightInd w:val="0"/>
        <w:jc w:val="center"/>
        <w:rPr>
          <w:bCs/>
          <w:color w:val="000000"/>
          <w:sz w:val="22"/>
          <w:szCs w:val="22"/>
        </w:rPr>
      </w:pPr>
    </w:p>
    <w:p w:rsidR="008172B7" w:rsidRPr="00ED2797" w:rsidRDefault="008172B7" w:rsidP="00210926">
      <w:pPr>
        <w:autoSpaceDE w:val="0"/>
        <w:autoSpaceDN w:val="0"/>
        <w:adjustRightInd w:val="0"/>
        <w:jc w:val="center"/>
        <w:rPr>
          <w:bCs/>
          <w:color w:val="000000"/>
          <w:sz w:val="22"/>
          <w:szCs w:val="22"/>
        </w:rPr>
      </w:pP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3376"/>
        <w:gridCol w:w="1418"/>
        <w:gridCol w:w="1418"/>
        <w:gridCol w:w="4395"/>
        <w:gridCol w:w="3978"/>
      </w:tblGrid>
      <w:tr w:rsidR="00CB0D98" w:rsidRPr="00ED2797" w:rsidTr="007340D6">
        <w:trPr>
          <w:trHeight w:val="184"/>
          <w:tblHeader/>
          <w:jc w:val="center"/>
        </w:trPr>
        <w:tc>
          <w:tcPr>
            <w:tcW w:w="380" w:type="pct"/>
            <w:vMerge w:val="restart"/>
            <w:vAlign w:val="center"/>
          </w:tcPr>
          <w:p w:rsidR="00BC7382" w:rsidRPr="00ED2797" w:rsidRDefault="00BC7382" w:rsidP="009206CC">
            <w:pPr>
              <w:jc w:val="center"/>
              <w:rPr>
                <w:sz w:val="22"/>
                <w:szCs w:val="22"/>
              </w:rPr>
            </w:pPr>
            <w:r w:rsidRPr="00ED2797">
              <w:rPr>
                <w:sz w:val="22"/>
                <w:szCs w:val="22"/>
              </w:rPr>
              <w:t>№ п/п</w:t>
            </w:r>
          </w:p>
        </w:tc>
        <w:tc>
          <w:tcPr>
            <w:tcW w:w="1069" w:type="pct"/>
            <w:vMerge w:val="restart"/>
            <w:vAlign w:val="center"/>
          </w:tcPr>
          <w:p w:rsidR="00BC7382" w:rsidRPr="00ED2797" w:rsidRDefault="00BC7382" w:rsidP="009206CC">
            <w:pPr>
              <w:jc w:val="center"/>
              <w:rPr>
                <w:sz w:val="22"/>
                <w:szCs w:val="22"/>
              </w:rPr>
            </w:pPr>
            <w:r w:rsidRPr="00ED2797">
              <w:rPr>
                <w:sz w:val="22"/>
                <w:szCs w:val="22"/>
              </w:rPr>
              <w:t>Наименование</w:t>
            </w:r>
          </w:p>
        </w:tc>
        <w:tc>
          <w:tcPr>
            <w:tcW w:w="449" w:type="pct"/>
            <w:vMerge w:val="restart"/>
            <w:vAlign w:val="center"/>
          </w:tcPr>
          <w:p w:rsidR="00BC7382" w:rsidRPr="00ED2797" w:rsidRDefault="00BC7382" w:rsidP="009206CC">
            <w:pPr>
              <w:jc w:val="center"/>
              <w:rPr>
                <w:sz w:val="22"/>
                <w:szCs w:val="22"/>
              </w:rPr>
            </w:pPr>
            <w:r w:rsidRPr="00ED2797">
              <w:rPr>
                <w:sz w:val="22"/>
                <w:szCs w:val="22"/>
              </w:rPr>
              <w:t>Ед.</w:t>
            </w:r>
          </w:p>
          <w:p w:rsidR="00BC7382" w:rsidRPr="00ED2797" w:rsidRDefault="00BC7382" w:rsidP="009206CC">
            <w:pPr>
              <w:jc w:val="center"/>
              <w:rPr>
                <w:sz w:val="22"/>
                <w:szCs w:val="22"/>
              </w:rPr>
            </w:pPr>
            <w:proofErr w:type="spellStart"/>
            <w:r w:rsidRPr="00ED2797">
              <w:rPr>
                <w:sz w:val="22"/>
                <w:szCs w:val="22"/>
              </w:rPr>
              <w:t>изм</w:t>
            </w:r>
            <w:proofErr w:type="spellEnd"/>
          </w:p>
        </w:tc>
        <w:tc>
          <w:tcPr>
            <w:tcW w:w="449" w:type="pct"/>
            <w:vMerge w:val="restart"/>
            <w:vAlign w:val="center"/>
          </w:tcPr>
          <w:p w:rsidR="00BC7382" w:rsidRPr="00ED2797" w:rsidRDefault="00BC7382" w:rsidP="009206CC">
            <w:pPr>
              <w:jc w:val="center"/>
              <w:rPr>
                <w:sz w:val="22"/>
                <w:szCs w:val="22"/>
              </w:rPr>
            </w:pPr>
            <w:r w:rsidRPr="00ED2797">
              <w:rPr>
                <w:sz w:val="22"/>
                <w:szCs w:val="22"/>
              </w:rPr>
              <w:t>Цена</w:t>
            </w:r>
          </w:p>
        </w:tc>
        <w:tc>
          <w:tcPr>
            <w:tcW w:w="2652" w:type="pct"/>
            <w:gridSpan w:val="2"/>
          </w:tcPr>
          <w:p w:rsidR="00BC7382" w:rsidRPr="00ED2797" w:rsidRDefault="00BC7382" w:rsidP="008172B7">
            <w:pPr>
              <w:rPr>
                <w:sz w:val="22"/>
                <w:szCs w:val="22"/>
              </w:rPr>
            </w:pPr>
            <w:r w:rsidRPr="00ED2797">
              <w:rPr>
                <w:sz w:val="22"/>
                <w:szCs w:val="22"/>
              </w:rPr>
              <w:t>Ценовые предложения потенциальных поставщиков</w:t>
            </w:r>
          </w:p>
        </w:tc>
      </w:tr>
      <w:tr w:rsidR="007340D6" w:rsidRPr="00ED2797" w:rsidTr="007340D6">
        <w:trPr>
          <w:cantSplit/>
          <w:trHeight w:val="277"/>
          <w:tblHeader/>
          <w:jc w:val="center"/>
        </w:trPr>
        <w:tc>
          <w:tcPr>
            <w:tcW w:w="380" w:type="pct"/>
            <w:vMerge/>
            <w:vAlign w:val="center"/>
          </w:tcPr>
          <w:p w:rsidR="007340D6" w:rsidRPr="00ED2797" w:rsidRDefault="007340D6" w:rsidP="009206CC">
            <w:pPr>
              <w:jc w:val="center"/>
              <w:rPr>
                <w:sz w:val="22"/>
                <w:szCs w:val="22"/>
              </w:rPr>
            </w:pPr>
          </w:p>
        </w:tc>
        <w:tc>
          <w:tcPr>
            <w:tcW w:w="1069" w:type="pct"/>
            <w:vMerge/>
            <w:vAlign w:val="center"/>
          </w:tcPr>
          <w:p w:rsidR="007340D6" w:rsidRPr="00ED2797" w:rsidRDefault="007340D6" w:rsidP="009206CC">
            <w:pPr>
              <w:jc w:val="center"/>
              <w:rPr>
                <w:sz w:val="22"/>
                <w:szCs w:val="22"/>
              </w:rPr>
            </w:pPr>
          </w:p>
        </w:tc>
        <w:tc>
          <w:tcPr>
            <w:tcW w:w="449" w:type="pct"/>
            <w:vMerge/>
            <w:vAlign w:val="center"/>
          </w:tcPr>
          <w:p w:rsidR="007340D6" w:rsidRPr="00ED2797" w:rsidRDefault="007340D6" w:rsidP="009206CC">
            <w:pPr>
              <w:jc w:val="center"/>
              <w:rPr>
                <w:sz w:val="22"/>
                <w:szCs w:val="22"/>
              </w:rPr>
            </w:pPr>
          </w:p>
        </w:tc>
        <w:tc>
          <w:tcPr>
            <w:tcW w:w="449" w:type="pct"/>
            <w:vMerge/>
            <w:vAlign w:val="center"/>
          </w:tcPr>
          <w:p w:rsidR="007340D6" w:rsidRPr="00ED2797" w:rsidRDefault="007340D6" w:rsidP="009206CC">
            <w:pPr>
              <w:jc w:val="center"/>
              <w:rPr>
                <w:sz w:val="22"/>
                <w:szCs w:val="22"/>
              </w:rPr>
            </w:pPr>
          </w:p>
        </w:tc>
        <w:tc>
          <w:tcPr>
            <w:tcW w:w="1392" w:type="pct"/>
            <w:vAlign w:val="center"/>
          </w:tcPr>
          <w:p w:rsidR="007340D6" w:rsidRPr="00ED2797" w:rsidRDefault="007340D6" w:rsidP="007340D6">
            <w:pPr>
              <w:rPr>
                <w:sz w:val="22"/>
                <w:szCs w:val="22"/>
              </w:rPr>
            </w:pPr>
          </w:p>
          <w:p w:rsidR="007340D6" w:rsidRPr="00ED2797" w:rsidRDefault="007340D6" w:rsidP="007340D6">
            <w:pPr>
              <w:rPr>
                <w:sz w:val="22"/>
                <w:szCs w:val="22"/>
              </w:rPr>
            </w:pPr>
            <w:r w:rsidRPr="00ED2797">
              <w:rPr>
                <w:sz w:val="22"/>
                <w:szCs w:val="22"/>
              </w:rPr>
              <w:t>Северо-Казахстанский филиал ТОО «Казахская Фармацевтическая Компания «МЕДСЕРВИС ПЛЮС»</w:t>
            </w:r>
          </w:p>
          <w:p w:rsidR="007340D6" w:rsidRPr="00ED2797" w:rsidRDefault="007340D6" w:rsidP="00E112E0">
            <w:pPr>
              <w:jc w:val="center"/>
              <w:rPr>
                <w:sz w:val="22"/>
                <w:szCs w:val="22"/>
              </w:rPr>
            </w:pPr>
          </w:p>
        </w:tc>
        <w:tc>
          <w:tcPr>
            <w:tcW w:w="1260" w:type="pct"/>
            <w:vAlign w:val="center"/>
          </w:tcPr>
          <w:p w:rsidR="007340D6" w:rsidRPr="00ED2797" w:rsidRDefault="007340D6" w:rsidP="007340D6">
            <w:pPr>
              <w:jc w:val="center"/>
              <w:rPr>
                <w:sz w:val="22"/>
                <w:szCs w:val="22"/>
              </w:rPr>
            </w:pPr>
            <w:r w:rsidRPr="00ED2797">
              <w:rPr>
                <w:sz w:val="22"/>
                <w:szCs w:val="22"/>
              </w:rPr>
              <w:t>ТОО «</w:t>
            </w:r>
            <w:proofErr w:type="spellStart"/>
            <w:r w:rsidRPr="00ED2797">
              <w:rPr>
                <w:sz w:val="22"/>
                <w:szCs w:val="22"/>
              </w:rPr>
              <w:t>Арша</w:t>
            </w:r>
            <w:proofErr w:type="spellEnd"/>
            <w:r w:rsidRPr="00ED2797">
              <w:rPr>
                <w:sz w:val="22"/>
                <w:szCs w:val="22"/>
              </w:rPr>
              <w:t>»</w:t>
            </w:r>
          </w:p>
        </w:tc>
      </w:tr>
      <w:tr w:rsidR="007340D6" w:rsidRPr="00ED2797" w:rsidTr="007340D6">
        <w:trPr>
          <w:trHeight w:val="367"/>
          <w:jc w:val="center"/>
        </w:trPr>
        <w:tc>
          <w:tcPr>
            <w:tcW w:w="380" w:type="pct"/>
            <w:vAlign w:val="center"/>
          </w:tcPr>
          <w:p w:rsidR="007340D6" w:rsidRPr="00ED2797" w:rsidRDefault="007340D6" w:rsidP="007340D6">
            <w:pPr>
              <w:jc w:val="center"/>
              <w:rPr>
                <w:sz w:val="22"/>
                <w:szCs w:val="22"/>
              </w:rPr>
            </w:pPr>
            <w:r w:rsidRPr="00ED2797">
              <w:rPr>
                <w:sz w:val="22"/>
                <w:szCs w:val="22"/>
              </w:rPr>
              <w:t>1</w:t>
            </w:r>
          </w:p>
        </w:tc>
        <w:tc>
          <w:tcPr>
            <w:tcW w:w="1069" w:type="pct"/>
            <w:vAlign w:val="center"/>
          </w:tcPr>
          <w:p w:rsidR="007340D6" w:rsidRPr="00ED2797" w:rsidRDefault="007340D6" w:rsidP="007340D6">
            <w:pPr>
              <w:rPr>
                <w:sz w:val="22"/>
                <w:szCs w:val="22"/>
              </w:rPr>
            </w:pPr>
            <w:r w:rsidRPr="00ED2797">
              <w:rPr>
                <w:sz w:val="22"/>
                <w:szCs w:val="22"/>
              </w:rPr>
              <w:t>Термометр электронный</w:t>
            </w:r>
          </w:p>
        </w:tc>
        <w:tc>
          <w:tcPr>
            <w:tcW w:w="449" w:type="pct"/>
            <w:vAlign w:val="center"/>
          </w:tcPr>
          <w:p w:rsidR="007340D6" w:rsidRPr="00ED2797" w:rsidRDefault="007340D6" w:rsidP="007340D6">
            <w:pPr>
              <w:jc w:val="center"/>
              <w:rPr>
                <w:sz w:val="22"/>
                <w:szCs w:val="22"/>
              </w:rPr>
            </w:pPr>
            <w:proofErr w:type="spellStart"/>
            <w:r w:rsidRPr="00ED2797">
              <w:rPr>
                <w:sz w:val="22"/>
                <w:szCs w:val="22"/>
              </w:rPr>
              <w:t>шт</w:t>
            </w:r>
            <w:proofErr w:type="spellEnd"/>
          </w:p>
        </w:tc>
        <w:tc>
          <w:tcPr>
            <w:tcW w:w="449" w:type="pct"/>
            <w:vAlign w:val="center"/>
          </w:tcPr>
          <w:p w:rsidR="007340D6" w:rsidRPr="00ED2797" w:rsidRDefault="007340D6" w:rsidP="007340D6">
            <w:pPr>
              <w:jc w:val="center"/>
              <w:rPr>
                <w:sz w:val="22"/>
                <w:szCs w:val="22"/>
                <w:lang w:val="kk-KZ"/>
              </w:rPr>
            </w:pPr>
            <w:r w:rsidRPr="00ED2797">
              <w:rPr>
                <w:sz w:val="22"/>
                <w:szCs w:val="22"/>
                <w:lang w:val="kk-KZ"/>
              </w:rPr>
              <w:t>970,00</w:t>
            </w:r>
          </w:p>
        </w:tc>
        <w:tc>
          <w:tcPr>
            <w:tcW w:w="1392" w:type="pct"/>
          </w:tcPr>
          <w:p w:rsidR="007340D6" w:rsidRPr="00ED2797" w:rsidRDefault="007340D6" w:rsidP="007340D6">
            <w:pPr>
              <w:jc w:val="center"/>
              <w:rPr>
                <w:sz w:val="22"/>
                <w:szCs w:val="22"/>
                <w:lang w:val="kk-KZ"/>
              </w:rPr>
            </w:pPr>
          </w:p>
        </w:tc>
        <w:tc>
          <w:tcPr>
            <w:tcW w:w="1260" w:type="pct"/>
          </w:tcPr>
          <w:p w:rsidR="007340D6" w:rsidRPr="00ED2797" w:rsidRDefault="00787932" w:rsidP="007340D6">
            <w:pPr>
              <w:jc w:val="center"/>
              <w:rPr>
                <w:sz w:val="22"/>
                <w:szCs w:val="22"/>
                <w:lang w:val="kk-KZ"/>
              </w:rPr>
            </w:pPr>
            <w:r w:rsidRPr="00ED2797">
              <w:rPr>
                <w:sz w:val="22"/>
                <w:szCs w:val="22"/>
                <w:lang w:val="kk-KZ"/>
              </w:rPr>
              <w:t>965,00</w:t>
            </w:r>
          </w:p>
        </w:tc>
      </w:tr>
      <w:tr w:rsidR="007340D6" w:rsidRPr="00ED2797" w:rsidTr="007340D6">
        <w:trPr>
          <w:trHeight w:val="367"/>
          <w:jc w:val="center"/>
        </w:trPr>
        <w:tc>
          <w:tcPr>
            <w:tcW w:w="380" w:type="pct"/>
            <w:vAlign w:val="center"/>
          </w:tcPr>
          <w:p w:rsidR="007340D6" w:rsidRPr="00ED2797" w:rsidRDefault="007340D6" w:rsidP="007340D6">
            <w:pPr>
              <w:jc w:val="center"/>
              <w:rPr>
                <w:sz w:val="22"/>
                <w:szCs w:val="22"/>
              </w:rPr>
            </w:pPr>
            <w:r w:rsidRPr="00ED2797">
              <w:rPr>
                <w:sz w:val="22"/>
                <w:szCs w:val="22"/>
              </w:rPr>
              <w:t>2</w:t>
            </w:r>
          </w:p>
        </w:tc>
        <w:tc>
          <w:tcPr>
            <w:tcW w:w="1069" w:type="pct"/>
            <w:vAlign w:val="center"/>
          </w:tcPr>
          <w:p w:rsidR="007340D6" w:rsidRPr="00ED2797" w:rsidRDefault="007340D6" w:rsidP="007340D6">
            <w:pPr>
              <w:rPr>
                <w:sz w:val="22"/>
                <w:szCs w:val="22"/>
              </w:rPr>
            </w:pPr>
            <w:r w:rsidRPr="00ED2797">
              <w:rPr>
                <w:sz w:val="22"/>
                <w:szCs w:val="22"/>
              </w:rPr>
              <w:t>Трехходовой кран, синий</w:t>
            </w:r>
          </w:p>
        </w:tc>
        <w:tc>
          <w:tcPr>
            <w:tcW w:w="449" w:type="pct"/>
            <w:vAlign w:val="center"/>
          </w:tcPr>
          <w:p w:rsidR="007340D6" w:rsidRPr="00ED2797" w:rsidRDefault="007340D6" w:rsidP="007340D6">
            <w:pPr>
              <w:jc w:val="center"/>
              <w:rPr>
                <w:sz w:val="22"/>
                <w:szCs w:val="22"/>
              </w:rPr>
            </w:pPr>
            <w:proofErr w:type="spellStart"/>
            <w:r w:rsidRPr="00ED2797">
              <w:rPr>
                <w:sz w:val="22"/>
                <w:szCs w:val="22"/>
              </w:rPr>
              <w:t>шт</w:t>
            </w:r>
            <w:proofErr w:type="spellEnd"/>
          </w:p>
        </w:tc>
        <w:tc>
          <w:tcPr>
            <w:tcW w:w="449" w:type="pct"/>
            <w:vAlign w:val="center"/>
          </w:tcPr>
          <w:p w:rsidR="007340D6" w:rsidRPr="00ED2797" w:rsidRDefault="007340D6" w:rsidP="007340D6">
            <w:pPr>
              <w:jc w:val="center"/>
              <w:rPr>
                <w:sz w:val="22"/>
                <w:szCs w:val="22"/>
                <w:lang w:val="kk-KZ"/>
              </w:rPr>
            </w:pPr>
            <w:r w:rsidRPr="00ED2797">
              <w:rPr>
                <w:sz w:val="22"/>
                <w:szCs w:val="22"/>
                <w:lang w:val="kk-KZ"/>
              </w:rPr>
              <w:t>170,00</w:t>
            </w:r>
          </w:p>
        </w:tc>
        <w:tc>
          <w:tcPr>
            <w:tcW w:w="1392" w:type="pct"/>
          </w:tcPr>
          <w:p w:rsidR="007340D6" w:rsidRPr="00ED2797" w:rsidRDefault="00787932" w:rsidP="007340D6">
            <w:pPr>
              <w:jc w:val="center"/>
              <w:rPr>
                <w:sz w:val="22"/>
                <w:szCs w:val="22"/>
                <w:lang w:val="kk-KZ"/>
              </w:rPr>
            </w:pPr>
            <w:r w:rsidRPr="00ED2797">
              <w:rPr>
                <w:sz w:val="22"/>
                <w:szCs w:val="22"/>
                <w:lang w:val="kk-KZ"/>
              </w:rPr>
              <w:t>96,80</w:t>
            </w:r>
          </w:p>
        </w:tc>
        <w:tc>
          <w:tcPr>
            <w:tcW w:w="1260" w:type="pct"/>
          </w:tcPr>
          <w:p w:rsidR="007340D6" w:rsidRPr="00ED2797" w:rsidRDefault="007340D6" w:rsidP="007340D6">
            <w:pPr>
              <w:jc w:val="center"/>
              <w:rPr>
                <w:sz w:val="22"/>
                <w:szCs w:val="22"/>
                <w:lang w:val="kk-KZ"/>
              </w:rPr>
            </w:pPr>
          </w:p>
        </w:tc>
      </w:tr>
      <w:tr w:rsidR="007340D6" w:rsidRPr="00ED2797" w:rsidTr="007340D6">
        <w:trPr>
          <w:trHeight w:val="367"/>
          <w:jc w:val="center"/>
        </w:trPr>
        <w:tc>
          <w:tcPr>
            <w:tcW w:w="380" w:type="pct"/>
            <w:vAlign w:val="center"/>
          </w:tcPr>
          <w:p w:rsidR="007340D6" w:rsidRPr="00ED2797" w:rsidRDefault="007340D6" w:rsidP="007340D6">
            <w:pPr>
              <w:jc w:val="center"/>
              <w:rPr>
                <w:sz w:val="22"/>
                <w:szCs w:val="22"/>
              </w:rPr>
            </w:pPr>
            <w:r w:rsidRPr="00ED2797">
              <w:rPr>
                <w:sz w:val="22"/>
                <w:szCs w:val="22"/>
              </w:rPr>
              <w:t>3</w:t>
            </w:r>
          </w:p>
        </w:tc>
        <w:tc>
          <w:tcPr>
            <w:tcW w:w="1069" w:type="pct"/>
            <w:vAlign w:val="center"/>
          </w:tcPr>
          <w:p w:rsidR="007340D6" w:rsidRPr="00ED2797" w:rsidRDefault="007340D6" w:rsidP="007340D6">
            <w:pPr>
              <w:rPr>
                <w:sz w:val="22"/>
                <w:szCs w:val="22"/>
              </w:rPr>
            </w:pPr>
            <w:r w:rsidRPr="00ED2797">
              <w:rPr>
                <w:sz w:val="22"/>
                <w:szCs w:val="22"/>
              </w:rPr>
              <w:t>Катетер – троакар</w:t>
            </w:r>
          </w:p>
        </w:tc>
        <w:tc>
          <w:tcPr>
            <w:tcW w:w="449" w:type="pct"/>
            <w:vAlign w:val="center"/>
          </w:tcPr>
          <w:p w:rsidR="007340D6" w:rsidRPr="00ED2797" w:rsidRDefault="007340D6" w:rsidP="007340D6">
            <w:pPr>
              <w:jc w:val="center"/>
              <w:rPr>
                <w:sz w:val="22"/>
                <w:szCs w:val="22"/>
              </w:rPr>
            </w:pPr>
            <w:proofErr w:type="spellStart"/>
            <w:r w:rsidRPr="00ED2797">
              <w:rPr>
                <w:sz w:val="22"/>
                <w:szCs w:val="22"/>
              </w:rPr>
              <w:t>шт</w:t>
            </w:r>
            <w:proofErr w:type="spellEnd"/>
          </w:p>
        </w:tc>
        <w:tc>
          <w:tcPr>
            <w:tcW w:w="449" w:type="pct"/>
            <w:vAlign w:val="center"/>
          </w:tcPr>
          <w:p w:rsidR="007340D6" w:rsidRPr="00ED2797" w:rsidRDefault="007340D6" w:rsidP="007340D6">
            <w:pPr>
              <w:jc w:val="center"/>
              <w:rPr>
                <w:sz w:val="22"/>
                <w:szCs w:val="22"/>
                <w:lang w:val="kk-KZ"/>
              </w:rPr>
            </w:pPr>
            <w:r w:rsidRPr="00ED2797">
              <w:rPr>
                <w:sz w:val="22"/>
                <w:szCs w:val="22"/>
                <w:lang w:val="kk-KZ"/>
              </w:rPr>
              <w:t>4000,00</w:t>
            </w:r>
          </w:p>
        </w:tc>
        <w:tc>
          <w:tcPr>
            <w:tcW w:w="1392" w:type="pct"/>
          </w:tcPr>
          <w:p w:rsidR="007340D6" w:rsidRPr="00ED2797" w:rsidRDefault="007340D6" w:rsidP="007340D6">
            <w:pPr>
              <w:jc w:val="center"/>
              <w:rPr>
                <w:sz w:val="22"/>
                <w:szCs w:val="22"/>
                <w:lang w:val="kk-KZ"/>
              </w:rPr>
            </w:pPr>
          </w:p>
        </w:tc>
        <w:tc>
          <w:tcPr>
            <w:tcW w:w="1260" w:type="pct"/>
          </w:tcPr>
          <w:p w:rsidR="007340D6" w:rsidRPr="00ED2797" w:rsidRDefault="007340D6" w:rsidP="007340D6">
            <w:pPr>
              <w:jc w:val="center"/>
              <w:rPr>
                <w:sz w:val="22"/>
                <w:szCs w:val="22"/>
                <w:lang w:val="kk-KZ"/>
              </w:rPr>
            </w:pPr>
          </w:p>
        </w:tc>
      </w:tr>
    </w:tbl>
    <w:p w:rsidR="00AF0FFB" w:rsidRPr="00ED2797" w:rsidRDefault="00AF0FFB" w:rsidP="00451A5B">
      <w:pPr>
        <w:autoSpaceDE w:val="0"/>
        <w:autoSpaceDN w:val="0"/>
        <w:adjustRightInd w:val="0"/>
        <w:jc w:val="center"/>
        <w:rPr>
          <w:bCs/>
          <w:color w:val="000000"/>
          <w:sz w:val="22"/>
          <w:szCs w:val="22"/>
        </w:rPr>
      </w:pPr>
    </w:p>
    <w:p w:rsidR="000C2E69" w:rsidRPr="00ED2797" w:rsidRDefault="000C2E69" w:rsidP="000C2E69">
      <w:pPr>
        <w:rPr>
          <w:sz w:val="22"/>
          <w:szCs w:val="22"/>
        </w:rPr>
      </w:pPr>
      <w:r w:rsidRPr="00ED2797">
        <w:rPr>
          <w:sz w:val="22"/>
          <w:szCs w:val="22"/>
        </w:rPr>
        <w:t>При вскрытии конвертов с ценовыми предложениями потенциальные поставщики не присутствовали.</w:t>
      </w:r>
    </w:p>
    <w:p w:rsidR="009D4111" w:rsidRPr="00ED2797" w:rsidRDefault="009D4111" w:rsidP="00210926">
      <w:pPr>
        <w:autoSpaceDE w:val="0"/>
        <w:autoSpaceDN w:val="0"/>
        <w:adjustRightInd w:val="0"/>
        <w:jc w:val="center"/>
        <w:rPr>
          <w:b/>
          <w:bCs/>
          <w:sz w:val="22"/>
          <w:szCs w:val="22"/>
        </w:rPr>
      </w:pPr>
    </w:p>
    <w:p w:rsidR="00B601B7" w:rsidRPr="00ED2797" w:rsidRDefault="00B601B7" w:rsidP="00210926">
      <w:pPr>
        <w:autoSpaceDE w:val="0"/>
        <w:autoSpaceDN w:val="0"/>
        <w:adjustRightInd w:val="0"/>
        <w:jc w:val="center"/>
        <w:rPr>
          <w:b/>
          <w:bCs/>
          <w:sz w:val="22"/>
          <w:szCs w:val="22"/>
        </w:rPr>
      </w:pPr>
      <w:r w:rsidRPr="00ED2797">
        <w:rPr>
          <w:b/>
          <w:bCs/>
          <w:sz w:val="22"/>
          <w:szCs w:val="22"/>
        </w:rPr>
        <w:t>ИТОГИ</w:t>
      </w:r>
      <w:bookmarkStart w:id="0" w:name="_GoBack"/>
      <w:bookmarkEnd w:id="0"/>
    </w:p>
    <w:p w:rsidR="0087068A" w:rsidRPr="00ED2797" w:rsidRDefault="0087068A" w:rsidP="00715A16">
      <w:pPr>
        <w:jc w:val="both"/>
        <w:rPr>
          <w:bCs/>
          <w:sz w:val="22"/>
          <w:szCs w:val="22"/>
        </w:rPr>
      </w:pPr>
    </w:p>
    <w:p w:rsidR="00676D8D" w:rsidRPr="00ED2797" w:rsidRDefault="00B26EA8" w:rsidP="00676D8D">
      <w:pPr>
        <w:rPr>
          <w:sz w:val="22"/>
          <w:szCs w:val="22"/>
        </w:rPr>
      </w:pPr>
      <w:r w:rsidRPr="00ED2797">
        <w:rPr>
          <w:bCs/>
          <w:sz w:val="22"/>
          <w:szCs w:val="22"/>
        </w:rPr>
        <w:t>Потенциальны</w:t>
      </w:r>
      <w:r w:rsidR="00676D8D" w:rsidRPr="00ED2797">
        <w:rPr>
          <w:bCs/>
          <w:sz w:val="22"/>
          <w:szCs w:val="22"/>
        </w:rPr>
        <w:t>е</w:t>
      </w:r>
      <w:r w:rsidR="00F01327" w:rsidRPr="00ED2797">
        <w:rPr>
          <w:bCs/>
          <w:sz w:val="22"/>
          <w:szCs w:val="22"/>
        </w:rPr>
        <w:t xml:space="preserve"> поставщик</w:t>
      </w:r>
      <w:r w:rsidR="00676D8D" w:rsidRPr="00ED2797">
        <w:rPr>
          <w:bCs/>
          <w:sz w:val="22"/>
          <w:szCs w:val="22"/>
        </w:rPr>
        <w:t>и:</w:t>
      </w:r>
      <w:r w:rsidR="00AA5887" w:rsidRPr="00ED2797">
        <w:rPr>
          <w:bCs/>
          <w:sz w:val="22"/>
          <w:szCs w:val="22"/>
        </w:rPr>
        <w:t xml:space="preserve"> </w:t>
      </w:r>
      <w:r w:rsidR="00676D8D" w:rsidRPr="00ED2797">
        <w:rPr>
          <w:sz w:val="22"/>
          <w:szCs w:val="22"/>
        </w:rPr>
        <w:t>Северо-Казахстанский филиал ТОО «Казахская Фармацевтическая Компания «МЕДСЕРВИС ПЛЮС»</w:t>
      </w:r>
      <w:r w:rsidR="00676D8D" w:rsidRPr="00ED2797">
        <w:rPr>
          <w:sz w:val="22"/>
          <w:szCs w:val="22"/>
        </w:rPr>
        <w:t xml:space="preserve">, </w:t>
      </w:r>
      <w:r w:rsidR="00676D8D" w:rsidRPr="00ED2797">
        <w:rPr>
          <w:sz w:val="22"/>
          <w:szCs w:val="22"/>
        </w:rPr>
        <w:t>ТОО «</w:t>
      </w:r>
      <w:proofErr w:type="spellStart"/>
      <w:r w:rsidR="00676D8D" w:rsidRPr="00ED2797">
        <w:rPr>
          <w:sz w:val="22"/>
          <w:szCs w:val="22"/>
        </w:rPr>
        <w:t>Арша</w:t>
      </w:r>
      <w:proofErr w:type="spellEnd"/>
      <w:r w:rsidR="00676D8D" w:rsidRPr="00ED2797">
        <w:rPr>
          <w:sz w:val="22"/>
          <w:szCs w:val="22"/>
        </w:rPr>
        <w:t>»</w:t>
      </w:r>
    </w:p>
    <w:p w:rsidR="00B601B7" w:rsidRPr="00ED2797" w:rsidRDefault="004E57BD" w:rsidP="00715A16">
      <w:pPr>
        <w:jc w:val="both"/>
        <w:rPr>
          <w:sz w:val="22"/>
          <w:szCs w:val="22"/>
          <w:lang w:val="kk-KZ"/>
        </w:rPr>
      </w:pPr>
      <w:r w:rsidRPr="00ED2797">
        <w:rPr>
          <w:bCs/>
          <w:sz w:val="22"/>
          <w:szCs w:val="22"/>
        </w:rPr>
        <w:t>соответству</w:t>
      </w:r>
      <w:r w:rsidR="004F2DA6" w:rsidRPr="00ED2797">
        <w:rPr>
          <w:bCs/>
          <w:sz w:val="22"/>
          <w:szCs w:val="22"/>
        </w:rPr>
        <w:t>ю</w:t>
      </w:r>
      <w:r w:rsidR="00334C6D" w:rsidRPr="00ED2797">
        <w:rPr>
          <w:bCs/>
          <w:sz w:val="22"/>
          <w:szCs w:val="22"/>
        </w:rPr>
        <w:t>т требованиям</w:t>
      </w:r>
      <w:r w:rsidR="00613B5F" w:rsidRPr="00ED2797">
        <w:rPr>
          <w:bCs/>
          <w:sz w:val="22"/>
          <w:szCs w:val="22"/>
        </w:rPr>
        <w:t xml:space="preserve"> </w:t>
      </w:r>
      <w:r w:rsidR="00B601B7" w:rsidRPr="00ED2797">
        <w:rPr>
          <w:bCs/>
          <w:sz w:val="22"/>
          <w:szCs w:val="22"/>
        </w:rPr>
        <w:t>предусмотренным главой 4 Правил</w:t>
      </w:r>
      <w:r w:rsidR="00B601B7" w:rsidRPr="00ED2797">
        <w:rPr>
          <w:rFonts w:eastAsiaTheme="minorEastAsia"/>
          <w:sz w:val="22"/>
          <w:szCs w:val="22"/>
        </w:rPr>
        <w:t>.</w:t>
      </w:r>
    </w:p>
    <w:p w:rsidR="00B02C9F" w:rsidRPr="00ED2797" w:rsidRDefault="00B02C9F" w:rsidP="00B02C9F">
      <w:pPr>
        <w:pStyle w:val="a3"/>
        <w:autoSpaceDE w:val="0"/>
        <w:autoSpaceDN w:val="0"/>
        <w:adjustRightInd w:val="0"/>
        <w:spacing w:line="276" w:lineRule="auto"/>
        <w:jc w:val="both"/>
        <w:rPr>
          <w:sz w:val="22"/>
          <w:szCs w:val="22"/>
        </w:rPr>
      </w:pPr>
    </w:p>
    <w:p w:rsidR="00B02C9F" w:rsidRPr="00ED2797" w:rsidRDefault="00B02C9F" w:rsidP="00B02C9F">
      <w:pPr>
        <w:pStyle w:val="a3"/>
        <w:autoSpaceDE w:val="0"/>
        <w:autoSpaceDN w:val="0"/>
        <w:adjustRightInd w:val="0"/>
        <w:spacing w:line="276" w:lineRule="auto"/>
        <w:jc w:val="both"/>
        <w:rPr>
          <w:sz w:val="22"/>
          <w:szCs w:val="22"/>
        </w:rPr>
      </w:pPr>
    </w:p>
    <w:p w:rsidR="00ED2797" w:rsidRPr="00ED2797" w:rsidRDefault="00AA5887" w:rsidP="00AA5887">
      <w:pPr>
        <w:pStyle w:val="a3"/>
        <w:numPr>
          <w:ilvl w:val="0"/>
          <w:numId w:val="1"/>
        </w:numPr>
        <w:autoSpaceDE w:val="0"/>
        <w:autoSpaceDN w:val="0"/>
        <w:adjustRightInd w:val="0"/>
        <w:spacing w:line="276" w:lineRule="auto"/>
        <w:jc w:val="both"/>
        <w:rPr>
          <w:sz w:val="22"/>
          <w:szCs w:val="22"/>
        </w:rPr>
      </w:pPr>
      <w:r w:rsidRPr="00ED2797">
        <w:rPr>
          <w:sz w:val="22"/>
          <w:szCs w:val="22"/>
        </w:rPr>
        <w:t>Признать победителем закупа способом запроса ценовых предложений следующего пот</w:t>
      </w:r>
      <w:r w:rsidR="00586A8C" w:rsidRPr="00ED2797">
        <w:rPr>
          <w:sz w:val="22"/>
          <w:szCs w:val="22"/>
        </w:rPr>
        <w:t>енциального поставщика: по лоту</w:t>
      </w:r>
      <w:r w:rsidRPr="00ED2797">
        <w:rPr>
          <w:sz w:val="22"/>
          <w:szCs w:val="22"/>
        </w:rPr>
        <w:t xml:space="preserve"> </w:t>
      </w:r>
      <w:r w:rsidRPr="00ED2797">
        <w:rPr>
          <w:b/>
          <w:sz w:val="22"/>
          <w:szCs w:val="22"/>
        </w:rPr>
        <w:t xml:space="preserve">№ </w:t>
      </w:r>
      <w:r w:rsidR="008C509F" w:rsidRPr="00ED2797">
        <w:rPr>
          <w:b/>
          <w:sz w:val="22"/>
          <w:szCs w:val="22"/>
        </w:rPr>
        <w:t>2</w:t>
      </w:r>
      <w:r w:rsidRPr="00ED2797">
        <w:rPr>
          <w:b/>
          <w:sz w:val="22"/>
          <w:szCs w:val="22"/>
        </w:rPr>
        <w:t xml:space="preserve"> - </w:t>
      </w:r>
      <w:r w:rsidR="00AE61DF" w:rsidRPr="00ED2797">
        <w:rPr>
          <w:sz w:val="22"/>
          <w:szCs w:val="22"/>
        </w:rPr>
        <w:t>Северо-Казахстанский филиал ТОО «Казахская Фармацевтическая Компания «МЕДСЕРВИС ПЛЮС»</w:t>
      </w:r>
      <w:r w:rsidRPr="00ED2797">
        <w:rPr>
          <w:b/>
          <w:sz w:val="22"/>
          <w:szCs w:val="22"/>
        </w:rPr>
        <w:t xml:space="preserve">, </w:t>
      </w:r>
      <w:proofErr w:type="gramStart"/>
      <w:r w:rsidRPr="00ED2797">
        <w:rPr>
          <w:sz w:val="22"/>
          <w:szCs w:val="22"/>
        </w:rPr>
        <w:t xml:space="preserve">РК,  </w:t>
      </w:r>
      <w:r w:rsidR="008C509F" w:rsidRPr="00ED2797">
        <w:rPr>
          <w:sz w:val="22"/>
          <w:szCs w:val="22"/>
        </w:rPr>
        <w:t>г.</w:t>
      </w:r>
      <w:proofErr w:type="gramEnd"/>
      <w:r w:rsidR="008C509F" w:rsidRPr="00ED2797">
        <w:rPr>
          <w:sz w:val="22"/>
          <w:szCs w:val="22"/>
        </w:rPr>
        <w:t xml:space="preserve"> </w:t>
      </w:r>
      <w:r w:rsidR="00CB0D98" w:rsidRPr="00ED2797">
        <w:rPr>
          <w:sz w:val="22"/>
          <w:szCs w:val="22"/>
        </w:rPr>
        <w:t xml:space="preserve">Петропавловск, ул. </w:t>
      </w:r>
      <w:r w:rsidR="00AE61DF" w:rsidRPr="00ED2797">
        <w:rPr>
          <w:sz w:val="22"/>
          <w:szCs w:val="22"/>
        </w:rPr>
        <w:t>ул. Жамбыла, 123</w:t>
      </w:r>
      <w:r w:rsidR="00AE61DF" w:rsidRPr="00ED2797">
        <w:rPr>
          <w:sz w:val="22"/>
          <w:szCs w:val="22"/>
        </w:rPr>
        <w:t xml:space="preserve">; </w:t>
      </w:r>
    </w:p>
    <w:p w:rsidR="00AA5887" w:rsidRPr="00ED2797" w:rsidRDefault="00ED2797" w:rsidP="00AA5887">
      <w:pPr>
        <w:pStyle w:val="a3"/>
        <w:numPr>
          <w:ilvl w:val="0"/>
          <w:numId w:val="1"/>
        </w:numPr>
        <w:autoSpaceDE w:val="0"/>
        <w:autoSpaceDN w:val="0"/>
        <w:adjustRightInd w:val="0"/>
        <w:spacing w:line="276" w:lineRule="auto"/>
        <w:jc w:val="both"/>
        <w:rPr>
          <w:sz w:val="22"/>
          <w:szCs w:val="22"/>
        </w:rPr>
      </w:pPr>
      <w:r w:rsidRPr="00ED2797">
        <w:rPr>
          <w:sz w:val="22"/>
          <w:szCs w:val="22"/>
        </w:rPr>
        <w:t>Признать победителем закупа способом запроса ценовых предложений следующего потенциального поставщика</w:t>
      </w:r>
      <w:r w:rsidRPr="00ED2797">
        <w:rPr>
          <w:sz w:val="22"/>
          <w:szCs w:val="22"/>
        </w:rPr>
        <w:t xml:space="preserve"> </w:t>
      </w:r>
      <w:r w:rsidR="00AE61DF" w:rsidRPr="00ED2797">
        <w:rPr>
          <w:sz w:val="22"/>
          <w:szCs w:val="22"/>
        </w:rPr>
        <w:t xml:space="preserve">по </w:t>
      </w:r>
      <w:r w:rsidR="00AE61DF" w:rsidRPr="00ED2797">
        <w:rPr>
          <w:b/>
          <w:sz w:val="22"/>
          <w:szCs w:val="22"/>
        </w:rPr>
        <w:t>лоту № 1</w:t>
      </w:r>
      <w:r w:rsidR="00AE61DF" w:rsidRPr="00ED2797">
        <w:rPr>
          <w:sz w:val="22"/>
          <w:szCs w:val="22"/>
        </w:rPr>
        <w:t xml:space="preserve"> - </w:t>
      </w:r>
      <w:r w:rsidR="00AE61DF" w:rsidRPr="00ED2797">
        <w:rPr>
          <w:sz w:val="22"/>
          <w:szCs w:val="22"/>
        </w:rPr>
        <w:t>ТОО «</w:t>
      </w:r>
      <w:proofErr w:type="spellStart"/>
      <w:r w:rsidR="00AE61DF" w:rsidRPr="00ED2797">
        <w:rPr>
          <w:sz w:val="22"/>
          <w:szCs w:val="22"/>
        </w:rPr>
        <w:t>Арша</w:t>
      </w:r>
      <w:proofErr w:type="spellEnd"/>
      <w:r w:rsidR="00AE61DF" w:rsidRPr="00ED2797">
        <w:rPr>
          <w:sz w:val="22"/>
          <w:szCs w:val="22"/>
        </w:rPr>
        <w:t>»</w:t>
      </w:r>
      <w:r w:rsidR="00AE61DF" w:rsidRPr="00ED2797">
        <w:rPr>
          <w:sz w:val="22"/>
          <w:szCs w:val="22"/>
        </w:rPr>
        <w:t xml:space="preserve"> </w:t>
      </w:r>
      <w:r w:rsidR="00AE61DF" w:rsidRPr="00ED2797">
        <w:rPr>
          <w:sz w:val="22"/>
          <w:szCs w:val="22"/>
        </w:rPr>
        <w:t xml:space="preserve">РК, г. Кокшетау, </w:t>
      </w:r>
      <w:proofErr w:type="spellStart"/>
      <w:r w:rsidR="00AE61DF" w:rsidRPr="00ED2797">
        <w:rPr>
          <w:sz w:val="22"/>
          <w:szCs w:val="22"/>
        </w:rPr>
        <w:t>мкр</w:t>
      </w:r>
      <w:proofErr w:type="spellEnd"/>
      <w:r w:rsidR="00AE61DF" w:rsidRPr="00ED2797">
        <w:rPr>
          <w:sz w:val="22"/>
          <w:szCs w:val="22"/>
        </w:rPr>
        <w:t>. Васильевский, 12 «а»</w:t>
      </w:r>
      <w:r w:rsidR="00AE61DF" w:rsidRPr="00ED2797">
        <w:rPr>
          <w:sz w:val="22"/>
          <w:szCs w:val="22"/>
        </w:rPr>
        <w:t>.</w:t>
      </w:r>
    </w:p>
    <w:p w:rsidR="00ED2797" w:rsidRPr="00ED2797" w:rsidRDefault="00ED2797" w:rsidP="00ED2797">
      <w:pPr>
        <w:pStyle w:val="a3"/>
        <w:numPr>
          <w:ilvl w:val="0"/>
          <w:numId w:val="1"/>
        </w:numPr>
        <w:autoSpaceDE w:val="0"/>
        <w:autoSpaceDN w:val="0"/>
        <w:adjustRightInd w:val="0"/>
        <w:spacing w:line="276" w:lineRule="auto"/>
        <w:jc w:val="both"/>
        <w:rPr>
          <w:sz w:val="22"/>
          <w:szCs w:val="22"/>
        </w:rPr>
      </w:pPr>
      <w:r w:rsidRPr="00ED2797">
        <w:rPr>
          <w:sz w:val="22"/>
          <w:szCs w:val="22"/>
        </w:rPr>
        <w:t xml:space="preserve">Закупки способом запроса ценовых предложений по лоту </w:t>
      </w:r>
      <w:r w:rsidRPr="00ED2797">
        <w:rPr>
          <w:b/>
          <w:sz w:val="22"/>
          <w:szCs w:val="22"/>
        </w:rPr>
        <w:t>№</w:t>
      </w:r>
      <w:r w:rsidRPr="00ED2797">
        <w:rPr>
          <w:b/>
          <w:sz w:val="22"/>
          <w:szCs w:val="22"/>
        </w:rPr>
        <w:t xml:space="preserve"> 3</w:t>
      </w:r>
      <w:r w:rsidRPr="00ED2797">
        <w:rPr>
          <w:b/>
          <w:sz w:val="22"/>
          <w:szCs w:val="22"/>
        </w:rPr>
        <w:t xml:space="preserve">   </w:t>
      </w:r>
      <w:r w:rsidRPr="00ED2797">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AE61DF" w:rsidRPr="00ED2797" w:rsidRDefault="00AE61DF" w:rsidP="00ED2797">
      <w:pPr>
        <w:pStyle w:val="a3"/>
        <w:autoSpaceDE w:val="0"/>
        <w:autoSpaceDN w:val="0"/>
        <w:adjustRightInd w:val="0"/>
        <w:spacing w:line="276" w:lineRule="auto"/>
        <w:jc w:val="both"/>
        <w:rPr>
          <w:sz w:val="22"/>
          <w:szCs w:val="22"/>
        </w:rPr>
      </w:pPr>
    </w:p>
    <w:p w:rsidR="005C6684" w:rsidRPr="007340D6" w:rsidRDefault="005C6684" w:rsidP="005C6684">
      <w:pPr>
        <w:pStyle w:val="a3"/>
        <w:autoSpaceDE w:val="0"/>
        <w:autoSpaceDN w:val="0"/>
        <w:adjustRightInd w:val="0"/>
        <w:spacing w:line="276" w:lineRule="auto"/>
        <w:jc w:val="both"/>
        <w:rPr>
          <w:color w:val="FF0000"/>
          <w:sz w:val="24"/>
          <w:szCs w:val="24"/>
        </w:rPr>
      </w:pPr>
    </w:p>
    <w:p w:rsidR="00B06F98" w:rsidRPr="00CB0D98" w:rsidRDefault="00B06F98" w:rsidP="00C01778">
      <w:pPr>
        <w:pStyle w:val="a3"/>
        <w:autoSpaceDE w:val="0"/>
        <w:autoSpaceDN w:val="0"/>
        <w:adjustRightInd w:val="0"/>
        <w:spacing w:line="276" w:lineRule="auto"/>
        <w:jc w:val="both"/>
        <w:rPr>
          <w:sz w:val="24"/>
          <w:szCs w:val="24"/>
        </w:rPr>
      </w:pPr>
    </w:p>
    <w:p w:rsidR="004863EC" w:rsidRPr="00CB0D98" w:rsidRDefault="004863EC" w:rsidP="00210926">
      <w:pPr>
        <w:jc w:val="right"/>
        <w:rPr>
          <w:sz w:val="24"/>
          <w:szCs w:val="24"/>
        </w:rPr>
      </w:pPr>
    </w:p>
    <w:p w:rsidR="004863EC" w:rsidRPr="00CB0D98" w:rsidRDefault="004863EC" w:rsidP="00210926">
      <w:pPr>
        <w:jc w:val="right"/>
        <w:rPr>
          <w:sz w:val="24"/>
          <w:szCs w:val="24"/>
        </w:rPr>
      </w:pPr>
    </w:p>
    <w:p w:rsidR="00DA5129" w:rsidRPr="00CB0D98" w:rsidRDefault="00DF068B" w:rsidP="006F7DAA">
      <w:pPr>
        <w:jc w:val="center"/>
        <w:rPr>
          <w:sz w:val="24"/>
          <w:szCs w:val="24"/>
        </w:rPr>
      </w:pPr>
      <w:r w:rsidRPr="00CB0D98">
        <w:rPr>
          <w:sz w:val="24"/>
          <w:szCs w:val="24"/>
        </w:rPr>
        <w:t xml:space="preserve">И.о. </w:t>
      </w:r>
      <w:r w:rsidR="004E57BD" w:rsidRPr="00CB0D98">
        <w:rPr>
          <w:sz w:val="24"/>
          <w:szCs w:val="24"/>
        </w:rPr>
        <w:t>директора</w:t>
      </w:r>
      <w:r w:rsidR="00461832" w:rsidRPr="00CB0D98">
        <w:rPr>
          <w:sz w:val="24"/>
          <w:szCs w:val="24"/>
        </w:rPr>
        <w:t xml:space="preserve">   </w:t>
      </w:r>
      <w:r w:rsidR="00E44520" w:rsidRPr="00CB0D98">
        <w:rPr>
          <w:sz w:val="24"/>
          <w:szCs w:val="24"/>
        </w:rPr>
        <w:t xml:space="preserve">          ___________          </w:t>
      </w:r>
      <w:r w:rsidR="00705AA1" w:rsidRPr="00CB0D98">
        <w:rPr>
          <w:sz w:val="24"/>
          <w:szCs w:val="24"/>
        </w:rPr>
        <w:t>Мустафин</w:t>
      </w:r>
      <w:r w:rsidR="003C513A" w:rsidRPr="00CB0D98">
        <w:rPr>
          <w:sz w:val="24"/>
          <w:szCs w:val="24"/>
        </w:rPr>
        <w:t xml:space="preserve"> А.</w:t>
      </w:r>
      <w:r w:rsidR="00705AA1" w:rsidRPr="00CB0D98">
        <w:rPr>
          <w:sz w:val="24"/>
          <w:szCs w:val="24"/>
        </w:rPr>
        <w:t>Ж</w:t>
      </w:r>
      <w:r w:rsidR="002D2363" w:rsidRPr="00CB0D98">
        <w:rPr>
          <w:sz w:val="24"/>
          <w:szCs w:val="24"/>
        </w:rPr>
        <w:t>.</w:t>
      </w:r>
    </w:p>
    <w:sectPr w:rsidR="00DA5129" w:rsidRPr="00CB0D98"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76F"/>
    <w:rsid w:val="00047F68"/>
    <w:rsid w:val="0005065D"/>
    <w:rsid w:val="0005287D"/>
    <w:rsid w:val="00053405"/>
    <w:rsid w:val="00053670"/>
    <w:rsid w:val="00056D82"/>
    <w:rsid w:val="000575A4"/>
    <w:rsid w:val="0006223E"/>
    <w:rsid w:val="00063C90"/>
    <w:rsid w:val="000643DF"/>
    <w:rsid w:val="000675D0"/>
    <w:rsid w:val="00067ECF"/>
    <w:rsid w:val="00074DF4"/>
    <w:rsid w:val="00075E15"/>
    <w:rsid w:val="000778EB"/>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157"/>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4149"/>
    <w:rsid w:val="00107F2C"/>
    <w:rsid w:val="00110D8B"/>
    <w:rsid w:val="00111A35"/>
    <w:rsid w:val="001126E4"/>
    <w:rsid w:val="00113D05"/>
    <w:rsid w:val="001142DC"/>
    <w:rsid w:val="0011443F"/>
    <w:rsid w:val="00115899"/>
    <w:rsid w:val="001160F5"/>
    <w:rsid w:val="00121C27"/>
    <w:rsid w:val="001253F4"/>
    <w:rsid w:val="00125D71"/>
    <w:rsid w:val="00126727"/>
    <w:rsid w:val="00126CFE"/>
    <w:rsid w:val="0013102E"/>
    <w:rsid w:val="00132A28"/>
    <w:rsid w:val="00135B53"/>
    <w:rsid w:val="00136049"/>
    <w:rsid w:val="00143764"/>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2BC1"/>
    <w:rsid w:val="001F3277"/>
    <w:rsid w:val="001F4849"/>
    <w:rsid w:val="0020158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51EC"/>
    <w:rsid w:val="00305904"/>
    <w:rsid w:val="003067BB"/>
    <w:rsid w:val="0030688F"/>
    <w:rsid w:val="003112BE"/>
    <w:rsid w:val="003160E0"/>
    <w:rsid w:val="0032006A"/>
    <w:rsid w:val="003202EE"/>
    <w:rsid w:val="003213BE"/>
    <w:rsid w:val="00321A5A"/>
    <w:rsid w:val="00325096"/>
    <w:rsid w:val="00330352"/>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7C7F"/>
    <w:rsid w:val="00447F09"/>
    <w:rsid w:val="00451A5B"/>
    <w:rsid w:val="00455AF5"/>
    <w:rsid w:val="00455E27"/>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2486"/>
    <w:rsid w:val="004D569B"/>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865"/>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20BCA"/>
    <w:rsid w:val="0062144C"/>
    <w:rsid w:val="00621A26"/>
    <w:rsid w:val="00621F47"/>
    <w:rsid w:val="0062356B"/>
    <w:rsid w:val="00624EEA"/>
    <w:rsid w:val="0062775E"/>
    <w:rsid w:val="006303F1"/>
    <w:rsid w:val="00633035"/>
    <w:rsid w:val="00636316"/>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D8D"/>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6F69"/>
    <w:rsid w:val="006A77F9"/>
    <w:rsid w:val="006B1D0C"/>
    <w:rsid w:val="006B319C"/>
    <w:rsid w:val="006B38B0"/>
    <w:rsid w:val="006B399A"/>
    <w:rsid w:val="006B46C8"/>
    <w:rsid w:val="006B5479"/>
    <w:rsid w:val="006C0B0C"/>
    <w:rsid w:val="006C13CF"/>
    <w:rsid w:val="006C1B5B"/>
    <w:rsid w:val="006C3D00"/>
    <w:rsid w:val="006C478D"/>
    <w:rsid w:val="006C5FB9"/>
    <w:rsid w:val="006D167E"/>
    <w:rsid w:val="006D5AA2"/>
    <w:rsid w:val="006E230A"/>
    <w:rsid w:val="006E5DEB"/>
    <w:rsid w:val="006E7E9A"/>
    <w:rsid w:val="006F0CE3"/>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40D6"/>
    <w:rsid w:val="007368A1"/>
    <w:rsid w:val="00740275"/>
    <w:rsid w:val="00744C36"/>
    <w:rsid w:val="00746F54"/>
    <w:rsid w:val="007475B9"/>
    <w:rsid w:val="00751F4D"/>
    <w:rsid w:val="00754038"/>
    <w:rsid w:val="00754C0C"/>
    <w:rsid w:val="007559E9"/>
    <w:rsid w:val="00755A46"/>
    <w:rsid w:val="007624B5"/>
    <w:rsid w:val="00766AC6"/>
    <w:rsid w:val="00771D78"/>
    <w:rsid w:val="007723D0"/>
    <w:rsid w:val="00773E3F"/>
    <w:rsid w:val="007751E4"/>
    <w:rsid w:val="00775AD0"/>
    <w:rsid w:val="007768D4"/>
    <w:rsid w:val="00776E0C"/>
    <w:rsid w:val="00780C28"/>
    <w:rsid w:val="00782362"/>
    <w:rsid w:val="00783D88"/>
    <w:rsid w:val="00786758"/>
    <w:rsid w:val="00787522"/>
    <w:rsid w:val="0078793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2308"/>
    <w:rsid w:val="007F4BDB"/>
    <w:rsid w:val="007F653D"/>
    <w:rsid w:val="007F75D5"/>
    <w:rsid w:val="008021A3"/>
    <w:rsid w:val="0080338A"/>
    <w:rsid w:val="00803B2C"/>
    <w:rsid w:val="00806EF7"/>
    <w:rsid w:val="00807A93"/>
    <w:rsid w:val="00816E2F"/>
    <w:rsid w:val="008172B7"/>
    <w:rsid w:val="0082251A"/>
    <w:rsid w:val="00823CEA"/>
    <w:rsid w:val="00823D18"/>
    <w:rsid w:val="00823D7B"/>
    <w:rsid w:val="00824F82"/>
    <w:rsid w:val="008253AE"/>
    <w:rsid w:val="00825EC3"/>
    <w:rsid w:val="008263EE"/>
    <w:rsid w:val="00827D74"/>
    <w:rsid w:val="008327AF"/>
    <w:rsid w:val="00832DE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5AB3"/>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2714"/>
    <w:rsid w:val="009129EF"/>
    <w:rsid w:val="00913A07"/>
    <w:rsid w:val="009141C6"/>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76F3"/>
    <w:rsid w:val="00A57D62"/>
    <w:rsid w:val="00A62217"/>
    <w:rsid w:val="00A62527"/>
    <w:rsid w:val="00A627E4"/>
    <w:rsid w:val="00A62DE0"/>
    <w:rsid w:val="00A650D3"/>
    <w:rsid w:val="00A66C9E"/>
    <w:rsid w:val="00A70B83"/>
    <w:rsid w:val="00A724AF"/>
    <w:rsid w:val="00A731CD"/>
    <w:rsid w:val="00A73C1D"/>
    <w:rsid w:val="00A81C7B"/>
    <w:rsid w:val="00A82E47"/>
    <w:rsid w:val="00A849D4"/>
    <w:rsid w:val="00A86A57"/>
    <w:rsid w:val="00A8751B"/>
    <w:rsid w:val="00A924AD"/>
    <w:rsid w:val="00A94E75"/>
    <w:rsid w:val="00AA1E71"/>
    <w:rsid w:val="00AA36B4"/>
    <w:rsid w:val="00AA5887"/>
    <w:rsid w:val="00AA5B96"/>
    <w:rsid w:val="00AA64F6"/>
    <w:rsid w:val="00AA6C82"/>
    <w:rsid w:val="00AB0A5E"/>
    <w:rsid w:val="00AB536A"/>
    <w:rsid w:val="00AB5494"/>
    <w:rsid w:val="00AC0172"/>
    <w:rsid w:val="00AC21B0"/>
    <w:rsid w:val="00AC2A2A"/>
    <w:rsid w:val="00AC7F13"/>
    <w:rsid w:val="00AD449E"/>
    <w:rsid w:val="00AD627D"/>
    <w:rsid w:val="00AE06DB"/>
    <w:rsid w:val="00AE1A91"/>
    <w:rsid w:val="00AE2AF9"/>
    <w:rsid w:val="00AE399E"/>
    <w:rsid w:val="00AE61DF"/>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311C"/>
    <w:rsid w:val="00B635FD"/>
    <w:rsid w:val="00B6440B"/>
    <w:rsid w:val="00B6647B"/>
    <w:rsid w:val="00B673E5"/>
    <w:rsid w:val="00B739CE"/>
    <w:rsid w:val="00B80753"/>
    <w:rsid w:val="00B817E7"/>
    <w:rsid w:val="00B84072"/>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C7382"/>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1A97"/>
    <w:rsid w:val="00C12ADA"/>
    <w:rsid w:val="00C164B6"/>
    <w:rsid w:val="00C17250"/>
    <w:rsid w:val="00C209FD"/>
    <w:rsid w:val="00C21248"/>
    <w:rsid w:val="00C21CA8"/>
    <w:rsid w:val="00C24BCF"/>
    <w:rsid w:val="00C272DC"/>
    <w:rsid w:val="00C27B79"/>
    <w:rsid w:val="00C27EDC"/>
    <w:rsid w:val="00C30F26"/>
    <w:rsid w:val="00C328E4"/>
    <w:rsid w:val="00C33AFD"/>
    <w:rsid w:val="00C35E22"/>
    <w:rsid w:val="00C41725"/>
    <w:rsid w:val="00C44CFB"/>
    <w:rsid w:val="00C4533D"/>
    <w:rsid w:val="00C45465"/>
    <w:rsid w:val="00C5405A"/>
    <w:rsid w:val="00C55908"/>
    <w:rsid w:val="00C608E2"/>
    <w:rsid w:val="00C60D52"/>
    <w:rsid w:val="00C614F6"/>
    <w:rsid w:val="00C61E7B"/>
    <w:rsid w:val="00C63649"/>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0D98"/>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10600"/>
    <w:rsid w:val="00D108C3"/>
    <w:rsid w:val="00D11D44"/>
    <w:rsid w:val="00D14864"/>
    <w:rsid w:val="00D14C49"/>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7711"/>
    <w:rsid w:val="00E03BF1"/>
    <w:rsid w:val="00E04B37"/>
    <w:rsid w:val="00E079FF"/>
    <w:rsid w:val="00E108B0"/>
    <w:rsid w:val="00E112E0"/>
    <w:rsid w:val="00E11EAB"/>
    <w:rsid w:val="00E11F97"/>
    <w:rsid w:val="00E132DE"/>
    <w:rsid w:val="00E169E8"/>
    <w:rsid w:val="00E16E77"/>
    <w:rsid w:val="00E177CC"/>
    <w:rsid w:val="00E23365"/>
    <w:rsid w:val="00E24EEC"/>
    <w:rsid w:val="00E25D06"/>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97"/>
    <w:rsid w:val="00ED3A56"/>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454D"/>
    <w:rsid w:val="00F25DA1"/>
    <w:rsid w:val="00F32D85"/>
    <w:rsid w:val="00F44075"/>
    <w:rsid w:val="00F4463B"/>
    <w:rsid w:val="00F45FE5"/>
    <w:rsid w:val="00F50346"/>
    <w:rsid w:val="00F60EFA"/>
    <w:rsid w:val="00F65E92"/>
    <w:rsid w:val="00F672C0"/>
    <w:rsid w:val="00F7055F"/>
    <w:rsid w:val="00F74148"/>
    <w:rsid w:val="00F75478"/>
    <w:rsid w:val="00F76C27"/>
    <w:rsid w:val="00F77648"/>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9A0"/>
    <w:rsid w:val="00FB0046"/>
    <w:rsid w:val="00FB0624"/>
    <w:rsid w:val="00FB1DC8"/>
    <w:rsid w:val="00FB5555"/>
    <w:rsid w:val="00FB73FB"/>
    <w:rsid w:val="00FC0C99"/>
    <w:rsid w:val="00FC2183"/>
    <w:rsid w:val="00FC49D1"/>
    <w:rsid w:val="00FC5A89"/>
    <w:rsid w:val="00FC7457"/>
    <w:rsid w:val="00FD2563"/>
    <w:rsid w:val="00FD3A86"/>
    <w:rsid w:val="00FE0664"/>
    <w:rsid w:val="00FE3F02"/>
    <w:rsid w:val="00FE6799"/>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EA040-02D4-4C48-8617-58786D45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19520</TotalTime>
  <Pages>2</Pages>
  <Words>607</Words>
  <Characters>3462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638</cp:revision>
  <cp:lastPrinted>2022-09-28T04:29:00Z</cp:lastPrinted>
  <dcterms:created xsi:type="dcterms:W3CDTF">2018-03-27T11:00:00Z</dcterms:created>
  <dcterms:modified xsi:type="dcterms:W3CDTF">2022-10-11T08:57:00Z</dcterms:modified>
</cp:coreProperties>
</file>