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9AD1EF" w14:textId="77777777" w:rsidR="00B82A4B" w:rsidRPr="004D7265" w:rsidRDefault="00B82A4B" w:rsidP="00B82A4B">
      <w:pPr>
        <w:pStyle w:val="SHCStrl8"/>
        <w:ind w:left="1049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D7265">
        <w:rPr>
          <w:rFonts w:ascii="Times New Roman" w:hAnsi="Times New Roman"/>
          <w:b/>
          <w:sz w:val="24"/>
          <w:szCs w:val="24"/>
          <w:lang w:val="ru-RU"/>
        </w:rPr>
        <w:t>УТВЕРЖДАЮ</w:t>
      </w:r>
    </w:p>
    <w:p w14:paraId="1F747EB7" w14:textId="77777777" w:rsidR="00B82A4B" w:rsidRPr="004D7265" w:rsidRDefault="00B82A4B" w:rsidP="00B82A4B">
      <w:pPr>
        <w:pStyle w:val="SHCStrl8"/>
        <w:ind w:left="1049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4D7265">
        <w:rPr>
          <w:rFonts w:ascii="Times New Roman" w:hAnsi="Times New Roman"/>
          <w:b/>
          <w:sz w:val="24"/>
          <w:szCs w:val="24"/>
          <w:lang w:val="ru-RU"/>
        </w:rPr>
        <w:t xml:space="preserve">КГП на ПХВ «Первая городская больница» КГУ «Управления здравоохранения кимата СКО» </w:t>
      </w:r>
    </w:p>
    <w:p w14:paraId="532DF17F" w14:textId="77777777" w:rsidR="00B82A4B" w:rsidRDefault="00B82A4B" w:rsidP="00B82A4B">
      <w:pPr>
        <w:pStyle w:val="SHCStrl8"/>
        <w:ind w:left="1049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4D7265">
        <w:rPr>
          <w:rFonts w:ascii="Times New Roman" w:hAnsi="Times New Roman"/>
          <w:b/>
          <w:sz w:val="24"/>
          <w:szCs w:val="24"/>
          <w:lang w:val="ru-RU"/>
        </w:rPr>
        <w:t>______________</w:t>
      </w:r>
      <w:r>
        <w:rPr>
          <w:rFonts w:ascii="Times New Roman" w:hAnsi="Times New Roman"/>
          <w:b/>
          <w:sz w:val="24"/>
          <w:szCs w:val="24"/>
          <w:lang w:val="ru-RU"/>
        </w:rPr>
        <w:t>__</w:t>
      </w:r>
      <w:r w:rsidRPr="004D7265">
        <w:rPr>
          <w:rFonts w:ascii="Times New Roman" w:hAnsi="Times New Roman"/>
          <w:b/>
          <w:sz w:val="24"/>
          <w:szCs w:val="24"/>
          <w:lang w:val="ru-RU"/>
        </w:rPr>
        <w:t>___Мустафин А.Ж.</w:t>
      </w:r>
    </w:p>
    <w:p w14:paraId="249665C3" w14:textId="77777777" w:rsidR="00B82A4B" w:rsidRPr="004D7265" w:rsidRDefault="00B82A4B" w:rsidP="00B82A4B">
      <w:pPr>
        <w:pStyle w:val="SHCStrl8"/>
        <w:ind w:left="1049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«___» ________________ 2022 год</w:t>
      </w:r>
    </w:p>
    <w:p w14:paraId="38CAAE66" w14:textId="77777777" w:rsidR="00BE7058" w:rsidRDefault="00BE7058"/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567"/>
        <w:gridCol w:w="3118"/>
        <w:gridCol w:w="6379"/>
        <w:gridCol w:w="1559"/>
      </w:tblGrid>
      <w:tr w:rsidR="00BE7058" w:rsidRPr="00BE7058" w14:paraId="2E342D8B" w14:textId="77777777" w:rsidTr="00761B65">
        <w:trPr>
          <w:trHeight w:val="315"/>
        </w:trPr>
        <w:tc>
          <w:tcPr>
            <w:tcW w:w="15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91609C" w14:textId="77777777" w:rsidR="00BE7058" w:rsidRPr="00BE7058" w:rsidRDefault="00BE7058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Техническая спецификация</w:t>
            </w:r>
          </w:p>
        </w:tc>
      </w:tr>
      <w:tr w:rsidR="00761B65" w:rsidRPr="00BE7058" w14:paraId="3CFE585F" w14:textId="77777777" w:rsidTr="00310E56">
        <w:trPr>
          <w:trHeight w:val="50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C4046A" w14:textId="77777777" w:rsidR="00BE7058" w:rsidRPr="00BE7058" w:rsidRDefault="00BE7058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EA24F5" w14:textId="77777777" w:rsidR="00BE7058" w:rsidRPr="00BE7058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116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98ABAA" w14:textId="77777777" w:rsidR="00BE7058" w:rsidRPr="00BE7058" w:rsidRDefault="00BE7058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Описание</w:t>
            </w:r>
          </w:p>
        </w:tc>
      </w:tr>
      <w:tr w:rsidR="00761B65" w:rsidRPr="00BE7058" w14:paraId="33E4F976" w14:textId="77777777" w:rsidTr="00310E56">
        <w:trPr>
          <w:trHeight w:val="50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911686" w14:textId="77777777" w:rsidR="00BE7058" w:rsidRPr="00BE7058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19B645" w14:textId="77777777" w:rsidR="00BE7058" w:rsidRPr="00BE7058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72599E" w14:textId="77777777" w:rsidR="00BE7058" w:rsidRPr="00BE7058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1B65" w:rsidRPr="00BE7058" w14:paraId="01D7D918" w14:textId="77777777" w:rsidTr="00761B65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42EF78" w14:textId="77777777" w:rsidR="00BE7058" w:rsidRPr="00BE7058" w:rsidRDefault="00BE7058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B300" w14:textId="77777777" w:rsidR="00BE7058" w:rsidRPr="00BE7058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медицинской техники</w:t>
            </w:r>
          </w:p>
        </w:tc>
        <w:tc>
          <w:tcPr>
            <w:tcW w:w="11623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6A81" w14:textId="6AC44C00" w:rsidR="00B82A4B" w:rsidRPr="00334F9A" w:rsidRDefault="00B82A4B" w:rsidP="001B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 высокопоточной кислородной терапии (высокопоточный дыхательный увлажнитель с подогревом) в вариантах исполнении</w:t>
            </w:r>
            <w:r w:rsidR="00334F9A" w:rsidRPr="00334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HF7</w:t>
            </w:r>
            <w:r w:rsidR="00334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61B65" w:rsidRPr="00BE7058" w14:paraId="38B48A3E" w14:textId="77777777" w:rsidTr="00761B65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B01581" w14:textId="77777777" w:rsidR="00BE7058" w:rsidRPr="00BE7058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E104" w14:textId="3DAA8665" w:rsidR="00BE7058" w:rsidRPr="00BE7058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6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61731" w14:textId="77777777" w:rsidR="00BE7058" w:rsidRPr="00BE7058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CFA" w:rsidRPr="00BE7058" w14:paraId="6801E703" w14:textId="77777777" w:rsidTr="001A5374">
        <w:trPr>
          <w:trHeight w:val="81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4564" w14:textId="77777777" w:rsidR="00734CFA" w:rsidRPr="00BE7058" w:rsidRDefault="00734CFA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D124" w14:textId="77777777" w:rsidR="00734CFA" w:rsidRPr="00BE7058" w:rsidRDefault="00734CF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61451" w14:textId="77777777" w:rsidR="00734CFA" w:rsidRPr="00BE7058" w:rsidRDefault="00734CFA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3C49" w14:textId="77777777" w:rsidR="00734CFA" w:rsidRPr="00BE7058" w:rsidRDefault="00734CFA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комплектующего к медицинской технике </w:t>
            </w:r>
            <w:r w:rsidRPr="00BE705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(в соответствии с государственным реестром медицинских изделий)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3360F9" w14:textId="77777777" w:rsidR="00734CFA" w:rsidRPr="00BE7058" w:rsidRDefault="00734CFA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Модель и (или) 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053D" w14:textId="77777777" w:rsidR="00734CFA" w:rsidRPr="00BE7058" w:rsidRDefault="00734CFA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Требуемое количество</w:t>
            </w:r>
          </w:p>
        </w:tc>
      </w:tr>
      <w:tr w:rsidR="00734CFA" w:rsidRPr="00BE7058" w14:paraId="6C8CC62E" w14:textId="77777777" w:rsidTr="001A5374">
        <w:trPr>
          <w:trHeight w:val="51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084B30" w14:textId="77777777" w:rsidR="00734CFA" w:rsidRPr="00BE7058" w:rsidRDefault="00734CF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3935E5" w14:textId="77777777" w:rsidR="00734CFA" w:rsidRPr="00BE7058" w:rsidRDefault="00734CF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57AA5" w14:textId="77777777" w:rsidR="00734CFA" w:rsidRPr="00BE7058" w:rsidRDefault="00734CF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C75C" w14:textId="77777777" w:rsidR="00734CFA" w:rsidRPr="00BE7058" w:rsidRDefault="00734CF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C2EFD5" w14:textId="77777777" w:rsidR="00734CFA" w:rsidRPr="00BE7058" w:rsidRDefault="00734CF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AF4C" w14:textId="77777777" w:rsidR="00734CFA" w:rsidRPr="00BE7058" w:rsidRDefault="00734CFA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E705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(с указанием единицы измерения)</w:t>
            </w:r>
          </w:p>
        </w:tc>
      </w:tr>
      <w:tr w:rsidR="00734CFA" w:rsidRPr="00BE7058" w14:paraId="593EC9CB" w14:textId="77777777" w:rsidTr="001A5374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9BCF2A" w14:textId="77777777" w:rsidR="00734CFA" w:rsidRPr="00BE7058" w:rsidRDefault="00734CF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677339" w14:textId="77777777" w:rsidR="00734CFA" w:rsidRPr="00BE7058" w:rsidRDefault="00734CF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C1A03" w14:textId="77777777" w:rsidR="00734CFA" w:rsidRPr="00BE7058" w:rsidRDefault="00734CF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комплектующие</w:t>
            </w:r>
          </w:p>
        </w:tc>
        <w:bookmarkStart w:id="0" w:name="_GoBack"/>
        <w:bookmarkEnd w:id="0"/>
      </w:tr>
      <w:tr w:rsidR="00334F9A" w:rsidRPr="006F5723" w14:paraId="40B6F3D7" w14:textId="77777777" w:rsidTr="00334F9A">
        <w:trPr>
          <w:trHeight w:val="27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D04F61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8225E3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53A5" w14:textId="77777777" w:rsidR="00334F9A" w:rsidRPr="00BE7058" w:rsidRDefault="00334F9A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ED82" w14:textId="77777777" w:rsidR="00334F9A" w:rsidRPr="00A12CA6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r w:rsidRPr="00334F9A">
              <w:rPr>
                <w:rFonts w:ascii="Times New Roman" w:hAnsi="Times New Roman"/>
                <w:sz w:val="24"/>
                <w:szCs w:val="24"/>
              </w:rPr>
              <w:t>Аппарат высокопоточной кислородной терапии (высокопоточный дыхательный увлажнитель с подогревом) HF7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964C6" w14:textId="77777777" w:rsidR="00334F9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7A5A">
              <w:rPr>
                <w:rFonts w:ascii="Times New Roman" w:hAnsi="Times New Roman"/>
                <w:sz w:val="24"/>
                <w:szCs w:val="24"/>
              </w:rPr>
              <w:t>Аппарат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87A5A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387A5A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87A5A">
              <w:rPr>
                <w:rFonts w:ascii="Times New Roman" w:hAnsi="Times New Roman"/>
                <w:sz w:val="24"/>
                <w:szCs w:val="24"/>
              </w:rPr>
              <w:t>высокопоточной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87A5A">
              <w:rPr>
                <w:rFonts w:ascii="Times New Roman" w:hAnsi="Times New Roman"/>
                <w:sz w:val="24"/>
                <w:szCs w:val="24"/>
              </w:rPr>
              <w:t>оксигенотерапии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87A5A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87A5A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87A5A">
              <w:rPr>
                <w:rFonts w:ascii="Times New Roman" w:hAnsi="Times New Roman"/>
                <w:sz w:val="24"/>
                <w:szCs w:val="24"/>
              </w:rPr>
              <w:t>высокопоточной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87A5A">
              <w:rPr>
                <w:rFonts w:ascii="Times New Roman" w:hAnsi="Times New Roman"/>
                <w:sz w:val="24"/>
                <w:szCs w:val="24"/>
              </w:rPr>
              <w:t>оксигенотерапии, которая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87A5A">
              <w:rPr>
                <w:rFonts w:ascii="Times New Roman" w:hAnsi="Times New Roman"/>
                <w:sz w:val="24"/>
                <w:szCs w:val="24"/>
              </w:rPr>
              <w:t>доставляет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87A5A">
              <w:rPr>
                <w:rFonts w:ascii="Times New Roman" w:hAnsi="Times New Roman"/>
                <w:sz w:val="24"/>
                <w:szCs w:val="24"/>
              </w:rPr>
              <w:t>подогретую и увлажнённую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87A5A">
              <w:rPr>
                <w:rFonts w:ascii="Times New Roman" w:hAnsi="Times New Roman"/>
                <w:sz w:val="24"/>
                <w:szCs w:val="24"/>
              </w:rPr>
              <w:t>воздушно-кислородную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87A5A">
              <w:rPr>
                <w:rFonts w:ascii="Times New Roman" w:hAnsi="Times New Roman"/>
                <w:sz w:val="24"/>
                <w:szCs w:val="24"/>
              </w:rPr>
              <w:t>смесь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87A5A">
              <w:rPr>
                <w:rFonts w:ascii="Times New Roman" w:hAnsi="Times New Roman"/>
                <w:sz w:val="24"/>
                <w:szCs w:val="24"/>
              </w:rPr>
              <w:t>самостоятельнодышащему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87A5A">
              <w:rPr>
                <w:rFonts w:ascii="Times New Roman" w:hAnsi="Times New Roman"/>
                <w:sz w:val="24"/>
                <w:szCs w:val="24"/>
              </w:rPr>
              <w:t>пациенту.</w:t>
            </w:r>
          </w:p>
          <w:p w14:paraId="6E7BE3E2" w14:textId="77777777" w:rsidR="00334F9A" w:rsidRPr="00387A5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Краткое описание:</w:t>
            </w:r>
          </w:p>
          <w:p w14:paraId="21E23AC8" w14:textId="77777777" w:rsidR="00334F9A" w:rsidRPr="00387A5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Компактный размер, цветной сенсорный LCD дисплей;</w:t>
            </w:r>
          </w:p>
          <w:p w14:paraId="7EF5D0DC" w14:textId="77777777" w:rsidR="00334F9A" w:rsidRPr="00387A5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Удобный и простой в эксплуатации;</w:t>
            </w:r>
          </w:p>
          <w:p w14:paraId="375A8FB1" w14:textId="77777777" w:rsidR="00334F9A" w:rsidRPr="00387A5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Наличие увлажнителя с подогревом;</w:t>
            </w:r>
          </w:p>
          <w:p w14:paraId="2847583D" w14:textId="77777777" w:rsidR="00334F9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-П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ульсоксиметри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SрO2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наличие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5410D4F4" w14:textId="77777777" w:rsidR="00334F9A" w:rsidRPr="00387A5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Частота пульса - наличие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24C688B5" w14:textId="77777777" w:rsidR="00334F9A" w:rsidRPr="00387A5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Отображение концентрации О2 – наличие (21%-100%);</w:t>
            </w:r>
          </w:p>
          <w:p w14:paraId="6F774917" w14:textId="77777777" w:rsidR="00334F9A" w:rsidRPr="00387A5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Регулировка О2 – программная, непосредственно на аппарате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встроенный электронный флоуметр – наличие.</w:t>
            </w:r>
          </w:p>
          <w:p w14:paraId="4E3BE02E" w14:textId="77777777" w:rsidR="00334F9A" w:rsidRPr="00387A5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-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Отображение потока – наличие (2-70 л/мин);</w:t>
            </w:r>
          </w:p>
          <w:p w14:paraId="6A14230B" w14:textId="77777777" w:rsidR="00334F9A" w:rsidRPr="00387A5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Отображение температуры дыхательной смеси – наличие (31</w:t>
            </w:r>
            <w:r w:rsidRPr="00387A5A">
              <w:rPr>
                <w:rFonts w:ascii="Cambria Math" w:hAnsi="Cambria Math" w:cs="Cambria Math"/>
                <w:sz w:val="24"/>
                <w:szCs w:val="24"/>
                <w:lang w:val="ru-RU"/>
              </w:rPr>
              <w:t>℃</w:t>
            </w:r>
            <w:r w:rsidRPr="00387A5A">
              <w:rPr>
                <w:rFonts w:ascii="Times New Roman" w:eastAsia="MS Gothic" w:hAnsi="Times New Roman" w:cs="MS Gothic" w:hint="eastAsia"/>
                <w:sz w:val="24"/>
                <w:szCs w:val="24"/>
                <w:lang w:val="ru-RU"/>
              </w:rPr>
              <w:t>～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37</w:t>
            </w:r>
            <w:r w:rsidRPr="00387A5A">
              <w:rPr>
                <w:rFonts w:ascii="Cambria Math" w:hAnsi="Cambria Math" w:cs="Cambria Math"/>
                <w:sz w:val="24"/>
                <w:szCs w:val="24"/>
                <w:lang w:val="ru-RU"/>
              </w:rPr>
              <w:t>℃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/ 7 </w:t>
            </w:r>
            <w:r w:rsidRPr="00387A5A">
              <w:rPr>
                <w:rFonts w:ascii="Times New Roman" w:hAnsi="Times New Roman" w:cs="Calibri"/>
                <w:sz w:val="24"/>
                <w:szCs w:val="24"/>
                <w:lang w:val="ru-RU"/>
              </w:rPr>
              <w:t>уровней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  <w:p w14:paraId="21915123" w14:textId="77777777" w:rsidR="00334F9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Подключение к источнику кислорода для насыщения воздуха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к центральной кислородной сети медицинского учреждения 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– наличие;</w:t>
            </w:r>
          </w:p>
          <w:p w14:paraId="5EE27405" w14:textId="77777777" w:rsidR="00334F9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042F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 требует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дезинфекции</w:t>
            </w:r>
            <w:r w:rsidRPr="00042F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после использования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наличие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3089C885" w14:textId="77777777" w:rsidR="00334F9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042F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Быстрое и удобное переключение из режима высокого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потока</w:t>
            </w:r>
            <w:r w:rsidRPr="00042F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режим низкого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потока</w:t>
            </w:r>
            <w:r w:rsidRPr="00042F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нажатием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одной кнопки - наличие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30DE74F4" w14:textId="77777777" w:rsidR="00334F9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Максимальный поток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0 л/мин.;</w:t>
            </w:r>
          </w:p>
          <w:p w14:paraId="613977ED" w14:textId="77777777" w:rsidR="00334F9A" w:rsidRPr="00387A5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-Максимально регистрируемый 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поток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0 л/мин.;</w:t>
            </w:r>
          </w:p>
          <w:p w14:paraId="74BA9D48" w14:textId="77777777" w:rsidR="00334F9A" w:rsidRPr="00387A5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1643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Наличие встроенной памяти и слота для SD карты для записи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событий и </w:t>
            </w:r>
            <w:r w:rsidRPr="001643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истории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терапии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наличие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3630B95C" w14:textId="77777777" w:rsidR="00334F9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Технические характеристики: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>LCD дисплей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F25ED3">
              <w:rPr>
                <w:rFonts w:ascii="Times New Roman" w:hAnsi="Times New Roman"/>
                <w:sz w:val="24"/>
                <w:szCs w:val="24"/>
                <w:lang w:val="ru-RU"/>
              </w:rPr>
              <w:t>Touchscreen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5 дюймов.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USB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порт 1. 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Измерение концентрации O2 – наличие. Предел тревог O2 – наличие. Диапазон измерения О2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21-100%, точность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диапазоне </w:t>
            </w:r>
            <w:r w:rsidRPr="000407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21 до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90</w:t>
            </w:r>
            <w:r w:rsidRPr="000407D9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 более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±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точность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диапазоне   </w:t>
            </w:r>
            <w:r w:rsidRPr="000407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90</w:t>
            </w:r>
            <w:r w:rsidRPr="000407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100</w:t>
            </w:r>
            <w:r w:rsidRPr="000407D9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 более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±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2,5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%. Регулировка O2-Air – программная, не требующая внешнего флоуметра – наличие. Диапазон скорости потока 2-70 л/мин. Максимальная скорость 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потока 70 л/мин. </w:t>
            </w: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Р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ежим высокого потока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>л/мин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-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>70л/мин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>Режим низкого потока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>2л/мин-25л/мин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>Точность: ±5л/мин</w:t>
            </w: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(Р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>ежим высокого потока25л/мин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-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>70л/мин</w:t>
            </w: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), ±2л/мин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 xml:space="preserve"> (</w:t>
            </w: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Режим низкого потока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 xml:space="preserve">: </w:t>
            </w: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2л/мин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-</w:t>
            </w: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25л/мин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). Диапазон контроля температуры 29</w:t>
            </w:r>
            <w:r w:rsidRPr="00443D33">
              <w:rPr>
                <w:rFonts w:ascii="Cambria Math" w:eastAsia="MS Gothic" w:hAnsi="Cambria Math" w:cs="Cambria Math"/>
                <w:sz w:val="24"/>
                <w:szCs w:val="24"/>
                <w:lang w:val="ru-RU"/>
              </w:rPr>
              <w:t>℃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-</w:t>
            </w: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37</w:t>
            </w:r>
            <w:r w:rsidRPr="00443D33">
              <w:rPr>
                <w:rFonts w:ascii="Cambria Math" w:eastAsia="MS Gothic" w:hAnsi="Cambria Math" w:cs="Cambria Math"/>
                <w:sz w:val="24"/>
                <w:szCs w:val="24"/>
                <w:lang w:val="ru-RU"/>
              </w:rPr>
              <w:t>℃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, 9</w:t>
            </w: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 xml:space="preserve"> уровн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 xml:space="preserve">ей регулировки. Точность температурного контроля </w:t>
            </w: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±2</w:t>
            </w:r>
            <w:r w:rsidRPr="00443D33">
              <w:rPr>
                <w:rFonts w:ascii="Cambria Math" w:eastAsia="MS Gothic" w:hAnsi="Cambria Math" w:cs="Cambria Math"/>
                <w:sz w:val="24"/>
                <w:szCs w:val="24"/>
                <w:lang w:val="ru-RU"/>
              </w:rPr>
              <w:t>℃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 xml:space="preserve">. </w:t>
            </w:r>
            <w:r w:rsidRPr="00DC40FA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Тревоги: 12 типов сигналов тревог в режиме реального времени, для гарантированного обнаружения ошибок при использовании.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 xml:space="preserve"> Запись истории наблюдений – наличие. Учет общего времени терапии – наличие. Предустановки продолжительности терапии со звуковой сигнализацией – наличие. Ночной режим – наличие.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Запись</w:t>
            </w:r>
            <w:r w:rsidRPr="008057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истори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итерапии</w:t>
            </w:r>
            <w:r w:rsidRPr="008057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- 1 день, 3 дня, 7 дней, 30 дней.</w:t>
            </w:r>
          </w:p>
          <w:p w14:paraId="0643CEF9" w14:textId="77777777" w:rsidR="00334F9A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3F65">
              <w:rPr>
                <w:rFonts w:ascii="Times New Roman" w:hAnsi="Times New Roman"/>
                <w:sz w:val="24"/>
                <w:szCs w:val="24"/>
                <w:lang w:val="ru-RU"/>
              </w:rPr>
              <w:t>Габариты 323мм × 225мм × 136мм</w:t>
            </w:r>
          </w:p>
          <w:p w14:paraId="7267E40C" w14:textId="122B5931" w:rsidR="00334F9A" w:rsidRPr="00443D33" w:rsidRDefault="00334F9A" w:rsidP="00513F52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3F65">
              <w:rPr>
                <w:rFonts w:ascii="Times New Roman" w:hAnsi="Times New Roman"/>
                <w:sz w:val="24"/>
                <w:szCs w:val="24"/>
                <w:lang w:val="ru-RU"/>
              </w:rPr>
              <w:t>Вес</w:t>
            </w:r>
            <w:r w:rsidR="00513F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E53F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3.2кг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4860A" w14:textId="77777777" w:rsidR="00334F9A" w:rsidRPr="006F5723" w:rsidRDefault="00334F9A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1шт.</w:t>
            </w:r>
          </w:p>
        </w:tc>
      </w:tr>
      <w:tr w:rsidR="00734CFA" w:rsidRPr="00BE7058" w14:paraId="54C6ACCE" w14:textId="77777777" w:rsidTr="001A5374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56083" w14:textId="77777777" w:rsidR="00734CFA" w:rsidRPr="00BE7058" w:rsidRDefault="00734CF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446086" w14:textId="77777777" w:rsidR="00734CFA" w:rsidRPr="00BE7058" w:rsidRDefault="00734CF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D3D8" w14:textId="77777777" w:rsidR="00734CFA" w:rsidRPr="00BE7058" w:rsidRDefault="00734CF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комплектующие</w:t>
            </w:r>
          </w:p>
        </w:tc>
      </w:tr>
      <w:tr w:rsidR="00334F9A" w:rsidRPr="00BE7058" w14:paraId="4AAB039B" w14:textId="77777777" w:rsidTr="00EA3D61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E04289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656A99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277A" w14:textId="77777777" w:rsidR="00334F9A" w:rsidRPr="00BE7058" w:rsidRDefault="00334F9A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2607D" w14:textId="77777777" w:rsidR="00334F9A" w:rsidRPr="00F25ED3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4F9A">
              <w:rPr>
                <w:rFonts w:ascii="Times New Roman" w:hAnsi="Times New Roman"/>
                <w:sz w:val="24"/>
                <w:szCs w:val="24"/>
                <w:lang w:val="ru-RU"/>
              </w:rPr>
              <w:t>Автонаполняемая камера увлажнителя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C8E47" w14:textId="77777777" w:rsidR="00334F9A" w:rsidRPr="00F25ED3" w:rsidRDefault="00CA6455" w:rsidP="00612A20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Водяная камера увлажнителя для аппаратов высокопоточной кислородной терапии  с функцией автоматического наполнения. Материал дна камеры алюминий, для равномерного нагрева жидкости.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FEB9" w14:textId="77777777" w:rsidR="00334F9A" w:rsidRPr="00A12CA6" w:rsidRDefault="00334F9A" w:rsidP="00513F52">
            <w:pPr>
              <w:pStyle w:val="SHCStrl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A12CA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334F9A" w:rsidRPr="00BE7058" w14:paraId="1C5DD5F7" w14:textId="77777777" w:rsidTr="00EA3D61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B629A7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68A50F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35E5" w14:textId="77777777" w:rsidR="00334F9A" w:rsidRPr="00513F52" w:rsidRDefault="00334F9A" w:rsidP="00BE705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position w:val="-1"/>
                <w:sz w:val="24"/>
                <w:szCs w:val="24"/>
                <w:lang w:eastAsia="en-US"/>
              </w:rPr>
            </w:pPr>
            <w:r w:rsidRPr="00513F52">
              <w:rPr>
                <w:rFonts w:ascii="Times New Roman" w:eastAsia="Arial" w:hAnsi="Times New Roman" w:cs="Times New Roman"/>
                <w:position w:val="-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7F5C" w14:textId="0B3FFE21" w:rsidR="00334F9A" w:rsidRPr="00513F52" w:rsidRDefault="00334F9A" w:rsidP="00612A20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Кислородный шланг</w:t>
            </w:r>
            <w:r w:rsidR="00211576"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 DIN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DF4A" w14:textId="34818906" w:rsidR="00334F9A" w:rsidRPr="00513F52" w:rsidRDefault="00334F9A" w:rsidP="00612A20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Кислородный шланг </w:t>
            </w:r>
            <w:r w:rsidR="006600C4"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стандарта </w:t>
            </w: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DIN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DED1" w14:textId="77777777" w:rsidR="00334F9A" w:rsidRPr="00513F52" w:rsidRDefault="00334F9A" w:rsidP="00513F52">
            <w:pPr>
              <w:pStyle w:val="SHCStrl8"/>
              <w:jc w:val="center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1шт.</w:t>
            </w:r>
          </w:p>
        </w:tc>
      </w:tr>
      <w:tr w:rsidR="00334F9A" w:rsidRPr="00BE7058" w14:paraId="4114FBF0" w14:textId="77777777" w:rsidTr="006344AB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E616A2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FF1DA4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FFC8" w14:textId="77777777" w:rsidR="00334F9A" w:rsidRPr="00513F52" w:rsidRDefault="00334F9A" w:rsidP="00BE705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position w:val="-1"/>
                <w:sz w:val="24"/>
                <w:szCs w:val="24"/>
                <w:lang w:eastAsia="en-US"/>
              </w:rPr>
            </w:pPr>
            <w:r w:rsidRPr="00513F52">
              <w:rPr>
                <w:rFonts w:ascii="Times New Roman" w:eastAsia="Arial" w:hAnsi="Times New Roman" w:cs="Times New Roman"/>
                <w:position w:val="-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18860" w14:textId="77777777" w:rsidR="00334F9A" w:rsidRPr="00AB2AAC" w:rsidRDefault="00334F9A" w:rsidP="00612A20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CA6455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Флоуметр (расходомер) кислорода с принадлежностями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9BA4B" w14:textId="77777777" w:rsidR="00334F9A" w:rsidRDefault="00334F9A" w:rsidP="00334F9A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Электронный флоуметр, встроенный в корпус аппарата, с диапазоном регулировки 0-70 л/мин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ACFB" w14:textId="77777777" w:rsidR="00334F9A" w:rsidRPr="00513F52" w:rsidRDefault="00334F9A" w:rsidP="00513F52">
            <w:pPr>
              <w:pStyle w:val="SHCStrl8"/>
              <w:jc w:val="center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1шт.</w:t>
            </w:r>
          </w:p>
        </w:tc>
      </w:tr>
      <w:tr w:rsidR="00334F9A" w:rsidRPr="00BE7058" w14:paraId="04F058C0" w14:textId="77777777" w:rsidTr="006344AB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20F76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80394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F2D9" w14:textId="77777777" w:rsidR="00334F9A" w:rsidRPr="00513F52" w:rsidRDefault="00334F9A" w:rsidP="00BE705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position w:val="-1"/>
                <w:sz w:val="24"/>
                <w:szCs w:val="24"/>
                <w:lang w:eastAsia="en-US"/>
              </w:rPr>
            </w:pPr>
            <w:r w:rsidRPr="00513F52">
              <w:rPr>
                <w:rFonts w:ascii="Times New Roman" w:eastAsia="Arial" w:hAnsi="Times New Roman" w:cs="Times New Roman"/>
                <w:position w:val="-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A3D82" w14:textId="77777777" w:rsidR="00334F9A" w:rsidRDefault="00334F9A" w:rsidP="00612A20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CA6455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Тележка передвижная с корзиной для принадлежностей</w:t>
            </w:r>
            <w:r w:rsidRPr="00AB2AAC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6736D" w14:textId="77777777" w:rsidR="00334F9A" w:rsidRDefault="00334F9A" w:rsidP="00612A20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Специализированная колесная т</w:t>
            </w:r>
            <w:r w:rsidRPr="00AB2AAC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ележка со стойкой</w:t>
            </w:r>
            <w:r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 и корзиной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6F636" w14:textId="77777777" w:rsidR="00334F9A" w:rsidRPr="00513F52" w:rsidRDefault="00334F9A" w:rsidP="00513F52">
            <w:pPr>
              <w:pStyle w:val="SHCStrl8"/>
              <w:jc w:val="center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1шт.</w:t>
            </w:r>
          </w:p>
        </w:tc>
      </w:tr>
      <w:tr w:rsidR="00334F9A" w:rsidRPr="00BE7058" w14:paraId="3D438F78" w14:textId="77777777" w:rsidTr="006344AB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97D24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29B2F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0A07" w14:textId="77777777" w:rsidR="00334F9A" w:rsidRPr="00513F52" w:rsidRDefault="00334F9A" w:rsidP="00BE705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position w:val="-1"/>
                <w:sz w:val="24"/>
                <w:szCs w:val="24"/>
                <w:lang w:eastAsia="en-US"/>
              </w:rPr>
            </w:pPr>
            <w:r w:rsidRPr="00513F52">
              <w:rPr>
                <w:rFonts w:ascii="Times New Roman" w:eastAsia="Arial" w:hAnsi="Times New Roman" w:cs="Times New Roman"/>
                <w:position w:val="-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591F9" w14:textId="3FDA1B89" w:rsidR="00334F9A" w:rsidRPr="00513F52" w:rsidRDefault="00513F52" w:rsidP="00612A20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Модуль SpO2 в комплекте с датчиком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D8B9" w14:textId="72D7247F" w:rsidR="00334F9A" w:rsidRPr="00513F52" w:rsidRDefault="00A17A0A" w:rsidP="00513F52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Модуль SрO2 </w:t>
            </w:r>
            <w:r w:rsidR="00513F52"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с датчиком SрO2 в комплекте с кабелем. Диапазон показаний SpO2 не менее 35-100%. Диапазон частоты пульса не менее 25-250 уд.мин.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FEDD4" w14:textId="77777777" w:rsidR="00334F9A" w:rsidRPr="00513F52" w:rsidRDefault="00334F9A" w:rsidP="00513F52">
            <w:pPr>
              <w:pStyle w:val="SHCStrl8"/>
              <w:jc w:val="center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1шт.</w:t>
            </w:r>
          </w:p>
        </w:tc>
      </w:tr>
      <w:tr w:rsidR="00334F9A" w:rsidRPr="00BE7058" w14:paraId="5FD1119A" w14:textId="77777777" w:rsidTr="004F649E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E3C3EF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E0A3C2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0D96" w14:textId="77777777" w:rsidR="00334F9A" w:rsidRPr="00513F52" w:rsidRDefault="00334F9A" w:rsidP="00513F52">
            <w:pPr>
              <w:spacing w:after="0" w:line="240" w:lineRule="auto"/>
              <w:rPr>
                <w:rFonts w:ascii="Times New Roman" w:eastAsia="Arial" w:hAnsi="Times New Roman" w:cs="Times New Roman"/>
                <w:position w:val="-1"/>
                <w:sz w:val="24"/>
                <w:szCs w:val="24"/>
                <w:lang w:eastAsia="en-US"/>
              </w:rPr>
            </w:pPr>
            <w:r w:rsidRPr="00513F52">
              <w:rPr>
                <w:rFonts w:ascii="Times New Roman" w:eastAsia="Arial" w:hAnsi="Times New Roman" w:cs="Times New Roman"/>
                <w:position w:val="-1"/>
                <w:sz w:val="24"/>
                <w:szCs w:val="24"/>
                <w:lang w:eastAsia="en-US"/>
              </w:rPr>
              <w:t>Расходный материал</w:t>
            </w:r>
          </w:p>
        </w:tc>
      </w:tr>
      <w:tr w:rsidR="00334F9A" w:rsidRPr="00BE7058" w14:paraId="4472AFBC" w14:textId="77777777" w:rsidTr="00742587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D202D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85962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9C1F8" w14:textId="77777777" w:rsidR="00334F9A" w:rsidRPr="00513F52" w:rsidRDefault="00334F9A" w:rsidP="00BE705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position w:val="-1"/>
                <w:sz w:val="24"/>
                <w:szCs w:val="24"/>
                <w:lang w:eastAsia="en-US"/>
              </w:rPr>
            </w:pPr>
            <w:r w:rsidRPr="00513F52">
              <w:rPr>
                <w:rFonts w:ascii="Times New Roman" w:eastAsia="Arial" w:hAnsi="Times New Roman" w:cs="Times New Roman"/>
                <w:position w:val="-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317DE" w14:textId="34A2ED60" w:rsidR="00334F9A" w:rsidRPr="00513F52" w:rsidRDefault="00513F52" w:rsidP="00612A20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Фильтр HEPA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77225" w14:textId="242CFA56" w:rsidR="00334F9A" w:rsidRPr="00513F52" w:rsidRDefault="00CA6455" w:rsidP="00513F52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Фильтры</w:t>
            </w:r>
            <w:r w:rsidR="00831970"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 НЕРА</w:t>
            </w:r>
            <w:r w:rsidR="00513F52"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.</w:t>
            </w: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 Предназначен для фильтрации воздушной смеси от мелких частиц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2CEC1" w14:textId="77777777" w:rsidR="00334F9A" w:rsidRPr="00513F52" w:rsidRDefault="00334F9A" w:rsidP="00513F52">
            <w:pPr>
              <w:pStyle w:val="SHCStrl8"/>
              <w:jc w:val="center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1шт.</w:t>
            </w:r>
          </w:p>
        </w:tc>
      </w:tr>
      <w:tr w:rsidR="00334F9A" w:rsidRPr="00BE7058" w14:paraId="53F80703" w14:textId="77777777" w:rsidTr="00742587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C8F3E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03676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06F1" w14:textId="77777777" w:rsidR="00334F9A" w:rsidRPr="00513F52" w:rsidRDefault="00334F9A" w:rsidP="00BE705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position w:val="-1"/>
                <w:sz w:val="24"/>
                <w:szCs w:val="24"/>
                <w:lang w:eastAsia="en-US"/>
              </w:rPr>
            </w:pPr>
            <w:r w:rsidRPr="00513F52">
              <w:rPr>
                <w:rFonts w:ascii="Times New Roman" w:eastAsia="Arial" w:hAnsi="Times New Roman" w:cs="Times New Roman"/>
                <w:position w:val="-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4F642" w14:textId="3719A6DE" w:rsidR="00334F9A" w:rsidRPr="00513F52" w:rsidRDefault="00334F9A" w:rsidP="00612A20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Канюля назальная выскопоточная взрослая</w:t>
            </w:r>
            <w:r w:rsidR="006600C4"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 </w:t>
            </w: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 (M)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83058" w14:textId="35D99076" w:rsidR="00334F9A" w:rsidRPr="00513F52" w:rsidRDefault="00334F9A" w:rsidP="00612A20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Назальная высокопоточная канюля, до 70 л/мин</w:t>
            </w:r>
            <w:r w:rsidR="00211576"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, размер </w:t>
            </w:r>
            <w:r w:rsidR="006600C4"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F2A" w14:textId="77777777" w:rsidR="00334F9A" w:rsidRPr="00513F52" w:rsidRDefault="00334F9A" w:rsidP="00513F52">
            <w:pPr>
              <w:pStyle w:val="SHCStrl8"/>
              <w:jc w:val="center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1шт.</w:t>
            </w:r>
          </w:p>
        </w:tc>
      </w:tr>
      <w:tr w:rsidR="00334F9A" w:rsidRPr="00BE7058" w14:paraId="06E7934F" w14:textId="77777777" w:rsidTr="00334F9A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E63D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9E6F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CDEE" w14:textId="77777777" w:rsidR="00334F9A" w:rsidRPr="00513F52" w:rsidRDefault="00334F9A" w:rsidP="00BE705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position w:val="-1"/>
                <w:sz w:val="24"/>
                <w:szCs w:val="24"/>
                <w:lang w:eastAsia="en-US"/>
              </w:rPr>
            </w:pPr>
            <w:r w:rsidRPr="00513F52">
              <w:rPr>
                <w:rFonts w:ascii="Times New Roman" w:eastAsia="Arial" w:hAnsi="Times New Roman" w:cs="Times New Roman"/>
                <w:position w:val="-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519D8" w14:textId="6DBF5275" w:rsidR="00334F9A" w:rsidRPr="00513F52" w:rsidRDefault="00334F9A" w:rsidP="00612A20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Дыхательный контур с проводами нагрева взрослый (M)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D735E" w14:textId="4340D65B" w:rsidR="00334F9A" w:rsidRPr="00513F52" w:rsidRDefault="00334F9A" w:rsidP="00612A20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Контур для одного пациента, с 2 проводами нагрева</w:t>
            </w:r>
            <w:r w:rsidR="006600C4"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, размер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DFC0" w14:textId="77777777" w:rsidR="00334F9A" w:rsidRPr="00513F52" w:rsidRDefault="00334F9A" w:rsidP="00513F52">
            <w:pPr>
              <w:pStyle w:val="SHCStrl8"/>
              <w:jc w:val="center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513F52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1шт.</w:t>
            </w:r>
          </w:p>
        </w:tc>
      </w:tr>
      <w:tr w:rsidR="00334F9A" w:rsidRPr="00BE7058" w14:paraId="74120D91" w14:textId="77777777" w:rsidTr="00334F9A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E6E8" w14:textId="77777777" w:rsidR="00334F9A" w:rsidRPr="00BE7058" w:rsidRDefault="00334F9A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94EBD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Требования к условиям эксплуатации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7742" w14:textId="77777777" w:rsidR="00334F9A" w:rsidRPr="00A12CA6" w:rsidRDefault="00334F9A" w:rsidP="00612A20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r w:rsidRPr="00A12C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Подключение к электросети: 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>AC 220V,2A Max, 50Hz</w:t>
            </w:r>
          </w:p>
        </w:tc>
      </w:tr>
      <w:tr w:rsidR="00334F9A" w:rsidRPr="00BE7058" w14:paraId="530EDB4D" w14:textId="77777777" w:rsidTr="00334F9A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77C6" w14:textId="77777777" w:rsidR="00334F9A" w:rsidRPr="00BE7058" w:rsidRDefault="00334F9A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C9C3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07CC" w14:textId="77777777" w:rsidR="00334F9A" w:rsidRPr="00BE7058" w:rsidRDefault="00334F9A" w:rsidP="007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DDP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согласно условиям договора</w:t>
            </w:r>
          </w:p>
        </w:tc>
      </w:tr>
      <w:tr w:rsidR="00334F9A" w:rsidRPr="00BE7058" w14:paraId="06F140EE" w14:textId="77777777" w:rsidTr="00761B65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E9AB" w14:textId="77777777" w:rsidR="00334F9A" w:rsidRPr="00BE7058" w:rsidRDefault="00334F9A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3704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 поставки медицинской техники и место дислокации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4B86" w14:textId="5E4F9384" w:rsidR="00334F9A" w:rsidRPr="00BE7058" w:rsidRDefault="00513F52" w:rsidP="000A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334F9A"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календарных дней</w:t>
            </w:r>
          </w:p>
        </w:tc>
      </w:tr>
      <w:tr w:rsidR="00334F9A" w:rsidRPr="00BE7058" w14:paraId="7464DFEC" w14:textId="77777777" w:rsidTr="00761B6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977D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9CFA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2BB6" w14:textId="77777777" w:rsidR="00334F9A" w:rsidRPr="00BE7058" w:rsidRDefault="00334F9A" w:rsidP="000A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Адрес: DDP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согласно условиям договора</w:t>
            </w:r>
          </w:p>
        </w:tc>
      </w:tr>
      <w:tr w:rsidR="00334F9A" w:rsidRPr="00BE7058" w14:paraId="568DAC2B" w14:textId="77777777" w:rsidTr="00761B65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55D9" w14:textId="77777777" w:rsidR="00334F9A" w:rsidRPr="00BE7058" w:rsidRDefault="00334F9A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3C13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Условия гарантийного сервисного обслуживания медицинской техники поставщиком, его сервисными </w:t>
            </w:r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центрами в Республике Казахстан либо с привлечением третьих компетентных лиц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815D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Гарантийное сервисное обслуживание медицинской техники не менее 37 месяцев.</w:t>
            </w:r>
          </w:p>
        </w:tc>
      </w:tr>
      <w:tr w:rsidR="00334F9A" w:rsidRPr="00BE7058" w14:paraId="5681F8A1" w14:textId="77777777" w:rsidTr="00761B6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2D03B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B1C69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DABBA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Плановое техническое обслуживание должно проводиться не реже чем 1 раз в квартал.</w:t>
            </w:r>
          </w:p>
        </w:tc>
      </w:tr>
      <w:tr w:rsidR="00334F9A" w:rsidRPr="00BE7058" w14:paraId="3D7E4C4B" w14:textId="77777777" w:rsidTr="00761B65">
        <w:trPr>
          <w:trHeight w:val="5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C0E48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B92B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9EBB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</w:tc>
      </w:tr>
      <w:tr w:rsidR="00334F9A" w:rsidRPr="00BE7058" w14:paraId="0EE72074" w14:textId="77777777" w:rsidTr="00761B6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1A35A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7FD3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8A1C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замену отработавших ресурс составных частей;</w:t>
            </w:r>
          </w:p>
        </w:tc>
      </w:tr>
      <w:tr w:rsidR="00334F9A" w:rsidRPr="00BE7058" w14:paraId="28BBCE5C" w14:textId="77777777" w:rsidTr="00761B6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4B22B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40605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C4F4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замене или восстановлении отдельных частей медицинской техники;</w:t>
            </w:r>
          </w:p>
        </w:tc>
      </w:tr>
      <w:tr w:rsidR="00334F9A" w:rsidRPr="00BE7058" w14:paraId="05366350" w14:textId="77777777" w:rsidTr="00761B6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73DE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1DA53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715A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</w:tc>
      </w:tr>
      <w:tr w:rsidR="00334F9A" w:rsidRPr="00BE7058" w14:paraId="3D852A70" w14:textId="77777777" w:rsidTr="00761B6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CB0D5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89AC5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44AB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</w:tc>
      </w:tr>
      <w:tr w:rsidR="00334F9A" w:rsidRPr="00BE7058" w14:paraId="01C54432" w14:textId="77777777" w:rsidTr="00761B65">
        <w:trPr>
          <w:trHeight w:val="7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9EE1E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0D029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97DF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</w:tc>
      </w:tr>
      <w:tr w:rsidR="00334F9A" w:rsidRPr="00BE7058" w14:paraId="4C7E27F6" w14:textId="77777777" w:rsidTr="00761B6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5E126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1E03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2B3432" w14:textId="77777777" w:rsidR="00334F9A" w:rsidRPr="00BE7058" w:rsidRDefault="00334F9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1ECFD6A2" w14:textId="77777777" w:rsidR="00D869E8" w:rsidRDefault="00D869E8"/>
    <w:sectPr w:rsidR="00D869E8" w:rsidSect="00BE705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64B51" w14:textId="77777777" w:rsidR="0044051C" w:rsidRDefault="0044051C" w:rsidP="00BE7058">
      <w:pPr>
        <w:spacing w:after="0" w:line="240" w:lineRule="auto"/>
      </w:pPr>
      <w:r>
        <w:separator/>
      </w:r>
    </w:p>
  </w:endnote>
  <w:endnote w:type="continuationSeparator" w:id="0">
    <w:p w14:paraId="3D19C722" w14:textId="77777777" w:rsidR="0044051C" w:rsidRDefault="0044051C" w:rsidP="00BE7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367F5" w14:textId="77777777" w:rsidR="0044051C" w:rsidRDefault="0044051C" w:rsidP="00BE7058">
      <w:pPr>
        <w:spacing w:after="0" w:line="240" w:lineRule="auto"/>
      </w:pPr>
      <w:r>
        <w:separator/>
      </w:r>
    </w:p>
  </w:footnote>
  <w:footnote w:type="continuationSeparator" w:id="0">
    <w:p w14:paraId="4F0AC7DD" w14:textId="77777777" w:rsidR="0044051C" w:rsidRDefault="0044051C" w:rsidP="00BE7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974F70"/>
    <w:multiLevelType w:val="multilevel"/>
    <w:tmpl w:val="A0A0B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44666C3"/>
    <w:multiLevelType w:val="multilevel"/>
    <w:tmpl w:val="0A30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F5521F"/>
    <w:multiLevelType w:val="multilevel"/>
    <w:tmpl w:val="5D1EC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4161AC"/>
    <w:multiLevelType w:val="multilevel"/>
    <w:tmpl w:val="A69E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84689A"/>
    <w:multiLevelType w:val="multilevel"/>
    <w:tmpl w:val="3562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058"/>
    <w:rsid w:val="00041134"/>
    <w:rsid w:val="000A4D0F"/>
    <w:rsid w:val="000C79CE"/>
    <w:rsid w:val="000E5371"/>
    <w:rsid w:val="000F5581"/>
    <w:rsid w:val="00195292"/>
    <w:rsid w:val="001A4C4D"/>
    <w:rsid w:val="001A5159"/>
    <w:rsid w:val="001B6326"/>
    <w:rsid w:val="001C7375"/>
    <w:rsid w:val="00211576"/>
    <w:rsid w:val="00235F5C"/>
    <w:rsid w:val="0024712B"/>
    <w:rsid w:val="00310E56"/>
    <w:rsid w:val="00316382"/>
    <w:rsid w:val="0032296D"/>
    <w:rsid w:val="00334F9A"/>
    <w:rsid w:val="003A5885"/>
    <w:rsid w:val="003B0702"/>
    <w:rsid w:val="0040427B"/>
    <w:rsid w:val="0044051C"/>
    <w:rsid w:val="00471666"/>
    <w:rsid w:val="004F782D"/>
    <w:rsid w:val="00513F52"/>
    <w:rsid w:val="00514382"/>
    <w:rsid w:val="00566ABC"/>
    <w:rsid w:val="00571A30"/>
    <w:rsid w:val="00642D0A"/>
    <w:rsid w:val="006576AA"/>
    <w:rsid w:val="006600C4"/>
    <w:rsid w:val="00686583"/>
    <w:rsid w:val="00690A46"/>
    <w:rsid w:val="006A226F"/>
    <w:rsid w:val="006F5723"/>
    <w:rsid w:val="00734CFA"/>
    <w:rsid w:val="0074579F"/>
    <w:rsid w:val="00761B65"/>
    <w:rsid w:val="007735A7"/>
    <w:rsid w:val="00777A29"/>
    <w:rsid w:val="007A1E6E"/>
    <w:rsid w:val="007C3636"/>
    <w:rsid w:val="007C5536"/>
    <w:rsid w:val="0080256E"/>
    <w:rsid w:val="00831970"/>
    <w:rsid w:val="0083370E"/>
    <w:rsid w:val="0083530F"/>
    <w:rsid w:val="008E2320"/>
    <w:rsid w:val="0091684D"/>
    <w:rsid w:val="009A44C0"/>
    <w:rsid w:val="009A4F1B"/>
    <w:rsid w:val="009A798A"/>
    <w:rsid w:val="009C0641"/>
    <w:rsid w:val="009C1719"/>
    <w:rsid w:val="00A03463"/>
    <w:rsid w:val="00A17753"/>
    <w:rsid w:val="00A17A0A"/>
    <w:rsid w:val="00A374AE"/>
    <w:rsid w:val="00A64266"/>
    <w:rsid w:val="00A914C4"/>
    <w:rsid w:val="00AD1632"/>
    <w:rsid w:val="00B2662E"/>
    <w:rsid w:val="00B7224A"/>
    <w:rsid w:val="00B82A4B"/>
    <w:rsid w:val="00BB39C9"/>
    <w:rsid w:val="00BC18D8"/>
    <w:rsid w:val="00BE0163"/>
    <w:rsid w:val="00BE29E4"/>
    <w:rsid w:val="00BE7058"/>
    <w:rsid w:val="00C022A2"/>
    <w:rsid w:val="00C14E04"/>
    <w:rsid w:val="00C622A3"/>
    <w:rsid w:val="00C90AA7"/>
    <w:rsid w:val="00CA6455"/>
    <w:rsid w:val="00CD60BD"/>
    <w:rsid w:val="00D41BA7"/>
    <w:rsid w:val="00D51830"/>
    <w:rsid w:val="00D53CA0"/>
    <w:rsid w:val="00D869E8"/>
    <w:rsid w:val="00DA120F"/>
    <w:rsid w:val="00DE2B5D"/>
    <w:rsid w:val="00ED40A0"/>
    <w:rsid w:val="00EE509A"/>
    <w:rsid w:val="00EF5F73"/>
    <w:rsid w:val="00F013A4"/>
    <w:rsid w:val="00F106F6"/>
    <w:rsid w:val="00F271B8"/>
    <w:rsid w:val="00F35A62"/>
    <w:rsid w:val="00F52E39"/>
    <w:rsid w:val="00F650D0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E5CD1"/>
  <w15:docId w15:val="{7C8C5154-9CA7-4427-A21D-72678042F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82A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7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7058"/>
  </w:style>
  <w:style w:type="paragraph" w:styleId="a5">
    <w:name w:val="footer"/>
    <w:basedOn w:val="a"/>
    <w:link w:val="a6"/>
    <w:uiPriority w:val="99"/>
    <w:semiHidden/>
    <w:unhideWhenUsed/>
    <w:rsid w:val="00BE7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7058"/>
  </w:style>
  <w:style w:type="paragraph" w:styleId="a7">
    <w:name w:val="Normal (Web)"/>
    <w:basedOn w:val="a"/>
    <w:uiPriority w:val="99"/>
    <w:semiHidden/>
    <w:unhideWhenUsed/>
    <w:rsid w:val="00D53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D53CA0"/>
    <w:rPr>
      <w:b/>
      <w:bCs/>
    </w:rPr>
  </w:style>
  <w:style w:type="paragraph" w:customStyle="1" w:styleId="5">
    <w:name w:val="çàãîëîâîê 5"/>
    <w:basedOn w:val="a"/>
    <w:next w:val="a"/>
    <w:rsid w:val="006F5723"/>
    <w:pPr>
      <w:keepNext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9">
    <w:name w:val="No Spacing"/>
    <w:uiPriority w:val="1"/>
    <w:qFormat/>
    <w:rsid w:val="006F5723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6A22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CStrl8">
    <w:name w:val="SHC Strl 8"/>
    <w:basedOn w:val="a"/>
    <w:qFormat/>
    <w:rsid w:val="00B82A4B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 w:eastAsia="en-US"/>
    </w:rPr>
  </w:style>
  <w:style w:type="character" w:customStyle="1" w:styleId="30">
    <w:name w:val="Заголовок 3 Знак"/>
    <w:basedOn w:val="a0"/>
    <w:link w:val="3"/>
    <w:uiPriority w:val="9"/>
    <w:rsid w:val="00B82A4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616B1-EA33-4564-91D8-C238B9990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4</cp:revision>
  <dcterms:created xsi:type="dcterms:W3CDTF">2022-10-21T04:16:00Z</dcterms:created>
  <dcterms:modified xsi:type="dcterms:W3CDTF">2022-11-09T01:59:00Z</dcterms:modified>
</cp:coreProperties>
</file>