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087E7A">
        <w:rPr>
          <w:rFonts w:ascii="Times New Roman" w:hAnsi="Times New Roman" w:cs="Times New Roman"/>
        </w:rPr>
        <w:t>4</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087E7A">
        <w:rPr>
          <w:rFonts w:ascii="Times New Roman" w:hAnsi="Times New Roman" w:cs="Times New Roman"/>
        </w:rPr>
        <w:t>04</w:t>
      </w:r>
      <w:r w:rsidRPr="006400BB">
        <w:rPr>
          <w:rFonts w:ascii="Times New Roman" w:hAnsi="Times New Roman" w:cs="Times New Roman"/>
        </w:rPr>
        <w:t>.</w:t>
      </w:r>
      <w:r w:rsidR="00E65240" w:rsidRPr="006400BB">
        <w:rPr>
          <w:rFonts w:ascii="Times New Roman" w:hAnsi="Times New Roman" w:cs="Times New Roman"/>
        </w:rPr>
        <w:t>0</w:t>
      </w:r>
      <w:r w:rsidR="00087E7A">
        <w:rPr>
          <w:rFonts w:ascii="Times New Roman" w:hAnsi="Times New Roman" w:cs="Times New Roman"/>
        </w:rPr>
        <w:t>7</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646F1A" w:rsidRPr="006400BB" w:rsidRDefault="00646F1A"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rPr>
      </w:pP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989"/>
        <w:gridCol w:w="4395"/>
        <w:gridCol w:w="709"/>
        <w:gridCol w:w="991"/>
        <w:gridCol w:w="1418"/>
        <w:gridCol w:w="1418"/>
        <w:gridCol w:w="2551"/>
        <w:gridCol w:w="1899"/>
      </w:tblGrid>
      <w:tr w:rsidR="004C6AC1" w:rsidRPr="00646F1A" w:rsidTr="00646F1A">
        <w:tc>
          <w:tcPr>
            <w:tcW w:w="209"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20"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70"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21" w:type="pct"/>
          </w:tcPr>
          <w:p w:rsidR="00834FBE" w:rsidRPr="00646F1A" w:rsidRDefault="00834FBE" w:rsidP="002F2B86">
            <w:pPr>
              <w:spacing w:after="0" w:line="240" w:lineRule="auto"/>
              <w:ind w:left="-108"/>
              <w:jc w:val="center"/>
              <w:rPr>
                <w:rFonts w:ascii="Times New Roman" w:hAnsi="Times New Roman" w:cs="Times New Roman"/>
              </w:rPr>
            </w:pPr>
            <w:r w:rsidRPr="00646F1A">
              <w:rPr>
                <w:rFonts w:ascii="Times New Roman" w:hAnsi="Times New Roman" w:cs="Times New Roman"/>
              </w:rPr>
              <w:t>Ед.</w:t>
            </w:r>
          </w:p>
          <w:p w:rsidR="00834FBE" w:rsidRPr="00646F1A" w:rsidRDefault="00834FBE" w:rsidP="002F2B86">
            <w:pPr>
              <w:spacing w:after="0" w:line="240" w:lineRule="auto"/>
              <w:ind w:left="-108"/>
              <w:jc w:val="center"/>
              <w:rPr>
                <w:rFonts w:ascii="Times New Roman" w:hAnsi="Times New Roman" w:cs="Times New Roman"/>
              </w:rPr>
            </w:pPr>
            <w:r w:rsidRPr="00646F1A">
              <w:rPr>
                <w:rFonts w:ascii="Times New Roman" w:hAnsi="Times New Roman" w:cs="Times New Roman"/>
              </w:rPr>
              <w:t>изм.</w:t>
            </w:r>
          </w:p>
        </w:tc>
        <w:tc>
          <w:tcPr>
            <w:tcW w:w="309"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Кол-во</w:t>
            </w:r>
          </w:p>
        </w:tc>
        <w:tc>
          <w:tcPr>
            <w:tcW w:w="44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Цена, тенге</w:t>
            </w:r>
          </w:p>
        </w:tc>
        <w:tc>
          <w:tcPr>
            <w:tcW w:w="44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4C6AC1" w:rsidRPr="00646F1A" w:rsidTr="00646F1A">
        <w:tc>
          <w:tcPr>
            <w:tcW w:w="209" w:type="pct"/>
          </w:tcPr>
          <w:p w:rsidR="00B474EF" w:rsidRPr="00646F1A" w:rsidRDefault="00446490" w:rsidP="002F2B86">
            <w:pPr>
              <w:spacing w:after="0" w:line="240" w:lineRule="auto"/>
              <w:jc w:val="center"/>
              <w:rPr>
                <w:rFonts w:ascii="Times New Roman" w:hAnsi="Times New Roman" w:cs="Times New Roman"/>
              </w:rPr>
            </w:pPr>
            <w:r w:rsidRPr="00646F1A">
              <w:rPr>
                <w:rFonts w:ascii="Times New Roman" w:hAnsi="Times New Roman" w:cs="Times New Roman"/>
              </w:rPr>
              <w:t>1</w:t>
            </w:r>
          </w:p>
          <w:p w:rsidR="00446490" w:rsidRPr="00646F1A" w:rsidRDefault="00446490" w:rsidP="002F2B86">
            <w:pPr>
              <w:spacing w:after="0" w:line="240" w:lineRule="auto"/>
              <w:jc w:val="center"/>
              <w:rPr>
                <w:rFonts w:ascii="Times New Roman" w:hAnsi="Times New Roman" w:cs="Times New Roman"/>
              </w:rPr>
            </w:pPr>
          </w:p>
        </w:tc>
        <w:tc>
          <w:tcPr>
            <w:tcW w:w="620" w:type="pct"/>
          </w:tcPr>
          <w:p w:rsidR="00B474EF" w:rsidRPr="00646F1A" w:rsidRDefault="00C0642E" w:rsidP="00C0642E">
            <w:pPr>
              <w:spacing w:after="0" w:line="240" w:lineRule="auto"/>
              <w:rPr>
                <w:rFonts w:ascii="Times New Roman" w:hAnsi="Times New Roman" w:cs="Times New Roman"/>
              </w:rPr>
            </w:pPr>
            <w:r w:rsidRPr="00646F1A">
              <w:rPr>
                <w:rFonts w:ascii="Times New Roman" w:hAnsi="Times New Roman" w:cs="Times New Roman"/>
              </w:rPr>
              <w:t xml:space="preserve">Вата </w:t>
            </w:r>
          </w:p>
        </w:tc>
        <w:tc>
          <w:tcPr>
            <w:tcW w:w="1370" w:type="pct"/>
          </w:tcPr>
          <w:p w:rsidR="00B474EF" w:rsidRPr="00646F1A" w:rsidRDefault="00C0642E" w:rsidP="003B00B2">
            <w:pPr>
              <w:spacing w:after="0" w:line="240" w:lineRule="auto"/>
              <w:rPr>
                <w:rFonts w:ascii="Times New Roman" w:hAnsi="Times New Roman" w:cs="Times New Roman"/>
              </w:rPr>
            </w:pPr>
            <w:r w:rsidRPr="00646F1A">
              <w:rPr>
                <w:rFonts w:ascii="Times New Roman" w:hAnsi="Times New Roman" w:cs="Times New Roman"/>
              </w:rPr>
              <w:t>медицинская нестерильная хирургическая, 100гр</w:t>
            </w:r>
          </w:p>
        </w:tc>
        <w:tc>
          <w:tcPr>
            <w:tcW w:w="221" w:type="pct"/>
          </w:tcPr>
          <w:p w:rsidR="00B474EF" w:rsidRPr="00646F1A" w:rsidRDefault="00C0642E" w:rsidP="002F2B86">
            <w:pPr>
              <w:spacing w:after="0" w:line="240" w:lineRule="auto"/>
              <w:jc w:val="center"/>
              <w:rPr>
                <w:rFonts w:ascii="Times New Roman" w:hAnsi="Times New Roman" w:cs="Times New Roman"/>
              </w:rPr>
            </w:pPr>
            <w:proofErr w:type="spellStart"/>
            <w:r w:rsidRPr="00646F1A">
              <w:rPr>
                <w:rFonts w:ascii="Times New Roman" w:hAnsi="Times New Roman" w:cs="Times New Roman"/>
              </w:rPr>
              <w:t>упак</w:t>
            </w:r>
            <w:proofErr w:type="spellEnd"/>
          </w:p>
        </w:tc>
        <w:tc>
          <w:tcPr>
            <w:tcW w:w="309" w:type="pct"/>
          </w:tcPr>
          <w:p w:rsidR="00B474EF" w:rsidRPr="00646F1A" w:rsidRDefault="00C0642E" w:rsidP="002F2B86">
            <w:pPr>
              <w:spacing w:after="0" w:line="240" w:lineRule="auto"/>
              <w:jc w:val="center"/>
              <w:rPr>
                <w:rFonts w:ascii="Times New Roman" w:hAnsi="Times New Roman" w:cs="Times New Roman"/>
              </w:rPr>
            </w:pPr>
            <w:r w:rsidRPr="00646F1A">
              <w:rPr>
                <w:rFonts w:ascii="Times New Roman" w:hAnsi="Times New Roman" w:cs="Times New Roman"/>
              </w:rPr>
              <w:t>700</w:t>
            </w:r>
          </w:p>
        </w:tc>
        <w:tc>
          <w:tcPr>
            <w:tcW w:w="442" w:type="pct"/>
          </w:tcPr>
          <w:p w:rsidR="00B474EF" w:rsidRPr="00646F1A" w:rsidRDefault="00C0642E" w:rsidP="003F1270">
            <w:pPr>
              <w:spacing w:after="0" w:line="240" w:lineRule="auto"/>
              <w:jc w:val="center"/>
              <w:rPr>
                <w:rFonts w:ascii="Times New Roman" w:hAnsi="Times New Roman" w:cs="Times New Roman"/>
              </w:rPr>
            </w:pPr>
            <w:r w:rsidRPr="00646F1A">
              <w:rPr>
                <w:rFonts w:ascii="Times New Roman" w:hAnsi="Times New Roman" w:cs="Times New Roman"/>
              </w:rPr>
              <w:t>250,00</w:t>
            </w:r>
          </w:p>
        </w:tc>
        <w:tc>
          <w:tcPr>
            <w:tcW w:w="442" w:type="pct"/>
          </w:tcPr>
          <w:p w:rsidR="00B474EF" w:rsidRPr="00646F1A" w:rsidRDefault="00C0642E" w:rsidP="008A26C7">
            <w:pPr>
              <w:spacing w:after="0" w:line="240" w:lineRule="auto"/>
              <w:jc w:val="center"/>
              <w:rPr>
                <w:rFonts w:ascii="Times New Roman" w:hAnsi="Times New Roman" w:cs="Times New Roman"/>
              </w:rPr>
            </w:pPr>
            <w:r w:rsidRPr="00646F1A">
              <w:rPr>
                <w:rFonts w:ascii="Times New Roman" w:hAnsi="Times New Roman" w:cs="Times New Roman"/>
              </w:rPr>
              <w:t>175 000,00</w:t>
            </w:r>
          </w:p>
        </w:tc>
        <w:tc>
          <w:tcPr>
            <w:tcW w:w="795" w:type="pct"/>
          </w:tcPr>
          <w:p w:rsidR="00B474EF" w:rsidRPr="00646F1A" w:rsidRDefault="00B474EF" w:rsidP="006A2BF4">
            <w:pPr>
              <w:jc w:val="center"/>
            </w:pPr>
            <w:r w:rsidRPr="00646F1A">
              <w:rPr>
                <w:rFonts w:ascii="Times New Roman" w:hAnsi="Times New Roman" w:cs="Times New Roman"/>
              </w:rPr>
              <w:t xml:space="preserve">В течение 15 календарных дней </w:t>
            </w:r>
            <w:proofErr w:type="gramStart"/>
            <w:r w:rsidRPr="00646F1A">
              <w:rPr>
                <w:rFonts w:ascii="Times New Roman" w:hAnsi="Times New Roman" w:cs="Times New Roman"/>
              </w:rPr>
              <w:t>с даты заявки</w:t>
            </w:r>
            <w:proofErr w:type="gramEnd"/>
            <w:r w:rsidRPr="00646F1A">
              <w:rPr>
                <w:rFonts w:ascii="Times New Roman" w:hAnsi="Times New Roman" w:cs="Times New Roman"/>
              </w:rPr>
              <w:t xml:space="preserve"> заказчика, в количестве по согласованию с заказчиком DDP*</w:t>
            </w:r>
          </w:p>
        </w:tc>
        <w:tc>
          <w:tcPr>
            <w:tcW w:w="592" w:type="pct"/>
          </w:tcPr>
          <w:p w:rsidR="00B474EF" w:rsidRPr="00646F1A" w:rsidRDefault="00B474EF" w:rsidP="006A2BF4">
            <w:pPr>
              <w:jc w:val="center"/>
            </w:pPr>
            <w:r w:rsidRPr="00646F1A">
              <w:rPr>
                <w:rFonts w:ascii="Times New Roman" w:hAnsi="Times New Roman" w:cs="Times New Roman"/>
              </w:rPr>
              <w:t>СКО, Петропавловск, ул. Сатпаева,3 (Аптека)</w:t>
            </w:r>
          </w:p>
        </w:tc>
      </w:tr>
      <w:tr w:rsidR="00C0642E" w:rsidRPr="00646F1A" w:rsidTr="00646F1A">
        <w:tc>
          <w:tcPr>
            <w:tcW w:w="209" w:type="pct"/>
          </w:tcPr>
          <w:p w:rsidR="00C0642E" w:rsidRPr="00646F1A" w:rsidRDefault="00C0642E" w:rsidP="002F2B86">
            <w:pPr>
              <w:spacing w:after="0" w:line="240" w:lineRule="auto"/>
              <w:jc w:val="center"/>
              <w:rPr>
                <w:rFonts w:ascii="Times New Roman" w:hAnsi="Times New Roman" w:cs="Times New Roman"/>
              </w:rPr>
            </w:pPr>
            <w:r w:rsidRPr="00646F1A">
              <w:rPr>
                <w:rFonts w:ascii="Times New Roman" w:hAnsi="Times New Roman" w:cs="Times New Roman"/>
              </w:rPr>
              <w:t>2</w:t>
            </w:r>
          </w:p>
        </w:tc>
        <w:tc>
          <w:tcPr>
            <w:tcW w:w="620" w:type="pct"/>
          </w:tcPr>
          <w:p w:rsidR="00646F1A" w:rsidRPr="00646F1A" w:rsidRDefault="00646F1A" w:rsidP="00646F1A">
            <w:pPr>
              <w:spacing w:after="0" w:line="240" w:lineRule="auto"/>
              <w:rPr>
                <w:rFonts w:ascii="Times New Roman" w:hAnsi="Times New Roman" w:cs="Times New Roman"/>
              </w:rPr>
            </w:pPr>
            <w:r w:rsidRPr="00646F1A">
              <w:rPr>
                <w:rFonts w:ascii="Times New Roman" w:hAnsi="Times New Roman" w:cs="Times New Roman"/>
              </w:rPr>
              <w:t xml:space="preserve">Экспресс-анализатор для определения концентрации глюкозы, капиллярной крови </w:t>
            </w:r>
            <w:bookmarkStart w:id="0" w:name="_GoBack"/>
            <w:bookmarkEnd w:id="0"/>
            <w:r w:rsidRPr="00646F1A">
              <w:rPr>
                <w:rFonts w:ascii="Times New Roman" w:hAnsi="Times New Roman" w:cs="Times New Roman"/>
              </w:rPr>
              <w:t xml:space="preserve">к тест-полоскам </w:t>
            </w:r>
            <w:r w:rsidRPr="00646F1A">
              <w:rPr>
                <w:rFonts w:ascii="Times New Roman" w:hAnsi="Times New Roman" w:cs="Times New Roman"/>
              </w:rPr>
              <w:t xml:space="preserve">АТ </w:t>
            </w:r>
            <w:proofErr w:type="spellStart"/>
            <w:r w:rsidRPr="00646F1A">
              <w:rPr>
                <w:rFonts w:ascii="Times New Roman" w:hAnsi="Times New Roman" w:cs="Times New Roman"/>
              </w:rPr>
              <w:t>Care</w:t>
            </w:r>
            <w:proofErr w:type="spellEnd"/>
            <w:r w:rsidRPr="00646F1A">
              <w:rPr>
                <w:rFonts w:ascii="Times New Roman" w:hAnsi="Times New Roman" w:cs="Times New Roman"/>
              </w:rPr>
              <w:t xml:space="preserve">  </w:t>
            </w:r>
          </w:p>
          <w:p w:rsidR="00C0642E" w:rsidRPr="00646F1A" w:rsidRDefault="00C0642E" w:rsidP="00646F1A">
            <w:pPr>
              <w:spacing w:after="0" w:line="240" w:lineRule="auto"/>
              <w:rPr>
                <w:rFonts w:ascii="Times New Roman" w:hAnsi="Times New Roman" w:cs="Times New Roman"/>
              </w:rPr>
            </w:pPr>
          </w:p>
        </w:tc>
        <w:tc>
          <w:tcPr>
            <w:tcW w:w="1370" w:type="pct"/>
          </w:tcPr>
          <w:p w:rsidR="00646F1A" w:rsidRPr="00646F1A" w:rsidRDefault="00646F1A" w:rsidP="00646F1A">
            <w:pPr>
              <w:spacing w:after="0" w:line="240" w:lineRule="auto"/>
              <w:jc w:val="both"/>
              <w:rPr>
                <w:rFonts w:ascii="Times New Roman" w:eastAsia="Consolas" w:hAnsi="Times New Roman" w:cs="Times New Roman"/>
                <w:u w:val="single"/>
              </w:rPr>
            </w:pPr>
            <w:r w:rsidRPr="00646F1A">
              <w:rPr>
                <w:rFonts w:ascii="Times New Roman" w:eastAsia="Consolas" w:hAnsi="Times New Roman" w:cs="Times New Roman"/>
                <w:u w:val="single"/>
              </w:rPr>
              <w:t>Диапазон измерений:</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rPr>
              <w:t>Электроды глюкозы - 10-600мг/</w:t>
            </w:r>
            <w:proofErr w:type="spellStart"/>
            <w:r w:rsidRPr="00646F1A">
              <w:rPr>
                <w:rFonts w:ascii="Times New Roman" w:eastAsia="Consolas" w:hAnsi="Times New Roman" w:cs="Times New Roman"/>
              </w:rPr>
              <w:t>дл</w:t>
            </w:r>
            <w:proofErr w:type="spellEnd"/>
            <w:r w:rsidRPr="00646F1A">
              <w:rPr>
                <w:rFonts w:ascii="Times New Roman" w:eastAsia="Consolas" w:hAnsi="Times New Roman" w:cs="Times New Roman"/>
              </w:rPr>
              <w:t xml:space="preserve"> (0,6-33,3ммоль/л).</w:t>
            </w:r>
          </w:p>
          <w:p w:rsidR="00646F1A" w:rsidRPr="00646F1A" w:rsidRDefault="00646F1A" w:rsidP="00646F1A">
            <w:pPr>
              <w:spacing w:after="0" w:line="240" w:lineRule="auto"/>
              <w:jc w:val="both"/>
              <w:rPr>
                <w:rFonts w:ascii="Times New Roman" w:eastAsia="Consolas" w:hAnsi="Times New Roman" w:cs="Times New Roman"/>
                <w:u w:val="single"/>
              </w:rPr>
            </w:pPr>
            <w:r w:rsidRPr="00646F1A">
              <w:rPr>
                <w:rFonts w:ascii="Times New Roman" w:eastAsia="Consolas" w:hAnsi="Times New Roman" w:cs="Times New Roman"/>
                <w:u w:val="single"/>
              </w:rPr>
              <w:t>Источник питания:</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rPr>
              <w:t xml:space="preserve">Батарея питания тип </w:t>
            </w:r>
            <w:r w:rsidRPr="00646F1A">
              <w:rPr>
                <w:rFonts w:ascii="Times New Roman" w:eastAsia="Consolas" w:hAnsi="Times New Roman" w:cs="Times New Roman"/>
                <w:lang w:val="en-US"/>
              </w:rPr>
              <w:t>CR</w:t>
            </w:r>
            <w:r w:rsidRPr="00646F1A">
              <w:rPr>
                <w:rFonts w:ascii="Times New Roman" w:eastAsia="Consolas" w:hAnsi="Times New Roman" w:cs="Times New Roman"/>
              </w:rPr>
              <w:t xml:space="preserve">2032 – 1 шт., с возможностью подключения дополнительной батареи типа </w:t>
            </w:r>
            <w:r w:rsidRPr="00646F1A">
              <w:rPr>
                <w:rFonts w:ascii="Times New Roman" w:eastAsia="Consolas" w:hAnsi="Times New Roman" w:cs="Times New Roman"/>
                <w:lang w:val="en-US"/>
              </w:rPr>
              <w:t>CR</w:t>
            </w:r>
            <w:r w:rsidRPr="00646F1A">
              <w:rPr>
                <w:rFonts w:ascii="Times New Roman" w:eastAsia="Consolas" w:hAnsi="Times New Roman" w:cs="Times New Roman"/>
              </w:rPr>
              <w:t xml:space="preserve">2032 для увеличения количества измерений. </w:t>
            </w:r>
          </w:p>
          <w:p w:rsidR="00646F1A" w:rsidRPr="00646F1A" w:rsidRDefault="00646F1A" w:rsidP="00646F1A">
            <w:pPr>
              <w:spacing w:after="0" w:line="240" w:lineRule="auto"/>
              <w:jc w:val="both"/>
              <w:rPr>
                <w:rFonts w:ascii="Times New Roman" w:eastAsia="Consolas" w:hAnsi="Times New Roman" w:cs="Times New Roman"/>
                <w:u w:val="single"/>
              </w:rPr>
            </w:pPr>
            <w:r w:rsidRPr="00646F1A">
              <w:rPr>
                <w:rFonts w:ascii="Times New Roman" w:eastAsia="Consolas" w:hAnsi="Times New Roman" w:cs="Times New Roman"/>
                <w:u w:val="single"/>
              </w:rPr>
              <w:t>Размеры:</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rPr>
              <w:t>Длина - 18мм</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rPr>
              <w:t>Высота - 51мм</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rPr>
              <w:t>Ширина - 88мм</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u w:val="single"/>
              </w:rPr>
              <w:t>Вес:</w:t>
            </w:r>
            <w:r w:rsidRPr="00646F1A">
              <w:rPr>
                <w:rFonts w:ascii="Times New Roman" w:eastAsia="Consolas" w:hAnsi="Times New Roman" w:cs="Times New Roman"/>
              </w:rPr>
              <w:t>48г (включая батарею питания)</w:t>
            </w:r>
          </w:p>
          <w:p w:rsidR="00646F1A" w:rsidRPr="00646F1A" w:rsidRDefault="00646F1A" w:rsidP="00646F1A">
            <w:pPr>
              <w:spacing w:after="0" w:line="240" w:lineRule="auto"/>
              <w:jc w:val="both"/>
              <w:rPr>
                <w:rFonts w:ascii="Times New Roman" w:eastAsia="Consolas" w:hAnsi="Times New Roman" w:cs="Times New Roman"/>
              </w:rPr>
            </w:pPr>
            <w:proofErr w:type="spellStart"/>
            <w:r w:rsidRPr="00646F1A">
              <w:rPr>
                <w:rFonts w:ascii="Times New Roman" w:eastAsia="Consolas" w:hAnsi="Times New Roman" w:cs="Times New Roman"/>
                <w:u w:val="single"/>
              </w:rPr>
              <w:t>Дисплей</w:t>
            </w:r>
            <w:proofErr w:type="gramStart"/>
            <w:r w:rsidRPr="00646F1A">
              <w:rPr>
                <w:rFonts w:ascii="Times New Roman" w:eastAsia="Consolas" w:hAnsi="Times New Roman" w:cs="Times New Roman"/>
                <w:u w:val="single"/>
              </w:rPr>
              <w:t>:</w:t>
            </w:r>
            <w:r w:rsidRPr="00646F1A">
              <w:rPr>
                <w:rFonts w:ascii="Times New Roman" w:eastAsia="Consolas" w:hAnsi="Times New Roman" w:cs="Times New Roman"/>
              </w:rPr>
              <w:t>ж</w:t>
            </w:r>
            <w:proofErr w:type="gramEnd"/>
            <w:r w:rsidRPr="00646F1A">
              <w:rPr>
                <w:rFonts w:ascii="Times New Roman" w:eastAsia="Consolas" w:hAnsi="Times New Roman" w:cs="Times New Roman"/>
              </w:rPr>
              <w:t>идкокристаллический</w:t>
            </w:r>
            <w:proofErr w:type="spellEnd"/>
            <w:r w:rsidRPr="00646F1A">
              <w:rPr>
                <w:rFonts w:ascii="Times New Roman" w:eastAsia="Consolas" w:hAnsi="Times New Roman" w:cs="Times New Roman"/>
              </w:rPr>
              <w:t xml:space="preserve"> дисплей</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u w:val="single"/>
              </w:rPr>
              <w:t>Температурные границы:</w:t>
            </w:r>
            <w:r w:rsidRPr="00646F1A">
              <w:rPr>
                <w:rFonts w:ascii="Times New Roman" w:eastAsia="Consolas" w:hAnsi="Times New Roman" w:cs="Times New Roman"/>
              </w:rPr>
              <w:tab/>
              <w:t>от 5°C и до 30°C (от 41°F  до 86°F)</w:t>
            </w:r>
            <w:r w:rsidRPr="00646F1A">
              <w:rPr>
                <w:rFonts w:ascii="Times New Roman" w:eastAsia="Consolas" w:hAnsi="Times New Roman" w:cs="Times New Roman"/>
              </w:rPr>
              <w:tab/>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u w:val="single"/>
              </w:rPr>
              <w:t xml:space="preserve">Границы </w:t>
            </w:r>
            <w:proofErr w:type="spellStart"/>
            <w:r w:rsidRPr="00646F1A">
              <w:rPr>
                <w:rFonts w:ascii="Times New Roman" w:eastAsia="Consolas" w:hAnsi="Times New Roman" w:cs="Times New Roman"/>
                <w:u w:val="single"/>
              </w:rPr>
              <w:t>влажности</w:t>
            </w:r>
            <w:proofErr w:type="gramStart"/>
            <w:r w:rsidRPr="00646F1A">
              <w:rPr>
                <w:rFonts w:ascii="Times New Roman" w:eastAsia="Consolas" w:hAnsi="Times New Roman" w:cs="Times New Roman"/>
                <w:u w:val="single"/>
              </w:rPr>
              <w:t>:</w:t>
            </w:r>
            <w:r w:rsidRPr="00646F1A">
              <w:rPr>
                <w:rFonts w:ascii="Times New Roman" w:eastAsia="Consolas" w:hAnsi="Times New Roman" w:cs="Times New Roman"/>
              </w:rPr>
              <w:t>О</w:t>
            </w:r>
            <w:proofErr w:type="gramEnd"/>
            <w:r w:rsidRPr="00646F1A">
              <w:rPr>
                <w:rFonts w:ascii="Times New Roman" w:eastAsia="Consolas" w:hAnsi="Times New Roman" w:cs="Times New Roman"/>
              </w:rPr>
              <w:t>тносительная</w:t>
            </w:r>
            <w:proofErr w:type="spellEnd"/>
            <w:r w:rsidRPr="00646F1A">
              <w:rPr>
                <w:rFonts w:ascii="Times New Roman" w:eastAsia="Consolas" w:hAnsi="Times New Roman" w:cs="Times New Roman"/>
              </w:rPr>
              <w:t xml:space="preserve"> влажность от1 0% до 90% (без конденсации)</w:t>
            </w:r>
          </w:p>
          <w:p w:rsidR="00646F1A" w:rsidRPr="00646F1A" w:rsidRDefault="00646F1A" w:rsidP="00646F1A">
            <w:pPr>
              <w:spacing w:after="0" w:line="240" w:lineRule="auto"/>
              <w:jc w:val="both"/>
              <w:rPr>
                <w:rFonts w:ascii="Times New Roman" w:eastAsia="Consolas" w:hAnsi="Times New Roman" w:cs="Times New Roman"/>
              </w:rPr>
            </w:pPr>
            <w:r w:rsidRPr="00646F1A">
              <w:rPr>
                <w:rFonts w:ascii="Times New Roman" w:eastAsia="Consolas" w:hAnsi="Times New Roman" w:cs="Times New Roman"/>
                <w:u w:val="single"/>
              </w:rPr>
              <w:t>Объем памяти:</w:t>
            </w:r>
            <w:r w:rsidRPr="00646F1A">
              <w:rPr>
                <w:rFonts w:ascii="Times New Roman" w:eastAsia="Consolas" w:hAnsi="Times New Roman" w:cs="Times New Roman"/>
              </w:rPr>
              <w:t xml:space="preserve"> 300 показаний измерений с указанием даты и времени измерения.</w:t>
            </w:r>
          </w:p>
          <w:p w:rsidR="00C0642E" w:rsidRPr="00646F1A" w:rsidRDefault="00C0642E" w:rsidP="00646F1A">
            <w:pPr>
              <w:spacing w:after="0" w:line="240" w:lineRule="auto"/>
              <w:rPr>
                <w:rFonts w:ascii="Times New Roman" w:hAnsi="Times New Roman" w:cs="Times New Roman"/>
              </w:rPr>
            </w:pPr>
          </w:p>
        </w:tc>
        <w:tc>
          <w:tcPr>
            <w:tcW w:w="221" w:type="pct"/>
          </w:tcPr>
          <w:p w:rsidR="00C0642E" w:rsidRPr="00646F1A" w:rsidRDefault="00F4577A" w:rsidP="002F2B86">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309" w:type="pct"/>
          </w:tcPr>
          <w:p w:rsidR="00C0642E" w:rsidRPr="00646F1A" w:rsidRDefault="00F4577A" w:rsidP="002F2B86">
            <w:pPr>
              <w:spacing w:after="0" w:line="240" w:lineRule="auto"/>
              <w:jc w:val="center"/>
              <w:rPr>
                <w:rFonts w:ascii="Times New Roman" w:hAnsi="Times New Roman" w:cs="Times New Roman"/>
              </w:rPr>
            </w:pPr>
            <w:r>
              <w:rPr>
                <w:rFonts w:ascii="Times New Roman" w:hAnsi="Times New Roman" w:cs="Times New Roman"/>
              </w:rPr>
              <w:t>10</w:t>
            </w:r>
          </w:p>
        </w:tc>
        <w:tc>
          <w:tcPr>
            <w:tcW w:w="442" w:type="pct"/>
          </w:tcPr>
          <w:p w:rsidR="00C0642E" w:rsidRPr="00646F1A" w:rsidRDefault="00F4577A" w:rsidP="003F1270">
            <w:pPr>
              <w:spacing w:after="0" w:line="240" w:lineRule="auto"/>
              <w:jc w:val="center"/>
              <w:rPr>
                <w:rFonts w:ascii="Times New Roman" w:hAnsi="Times New Roman" w:cs="Times New Roman"/>
              </w:rPr>
            </w:pPr>
            <w:r>
              <w:rPr>
                <w:rFonts w:ascii="Times New Roman" w:hAnsi="Times New Roman" w:cs="Times New Roman"/>
              </w:rPr>
              <w:t>5 000,00</w:t>
            </w:r>
          </w:p>
        </w:tc>
        <w:tc>
          <w:tcPr>
            <w:tcW w:w="442" w:type="pct"/>
          </w:tcPr>
          <w:p w:rsidR="00C0642E" w:rsidRPr="00646F1A" w:rsidRDefault="00F4577A" w:rsidP="008A26C7">
            <w:pPr>
              <w:spacing w:after="0" w:line="240" w:lineRule="auto"/>
              <w:jc w:val="center"/>
              <w:rPr>
                <w:rFonts w:ascii="Times New Roman" w:hAnsi="Times New Roman" w:cs="Times New Roman"/>
              </w:rPr>
            </w:pPr>
            <w:r>
              <w:rPr>
                <w:rFonts w:ascii="Times New Roman" w:hAnsi="Times New Roman" w:cs="Times New Roman"/>
              </w:rPr>
              <w:t>50 000,00</w:t>
            </w:r>
          </w:p>
        </w:tc>
        <w:tc>
          <w:tcPr>
            <w:tcW w:w="795" w:type="pct"/>
          </w:tcPr>
          <w:p w:rsidR="00C0642E" w:rsidRPr="00646F1A" w:rsidRDefault="00C0642E" w:rsidP="00523453">
            <w:pPr>
              <w:jc w:val="center"/>
            </w:pPr>
            <w:r w:rsidRPr="00646F1A">
              <w:rPr>
                <w:rFonts w:ascii="Times New Roman" w:hAnsi="Times New Roman" w:cs="Times New Roman"/>
              </w:rPr>
              <w:t xml:space="preserve">В течение 15 календарных дней </w:t>
            </w:r>
            <w:proofErr w:type="gramStart"/>
            <w:r w:rsidRPr="00646F1A">
              <w:rPr>
                <w:rFonts w:ascii="Times New Roman" w:hAnsi="Times New Roman" w:cs="Times New Roman"/>
              </w:rPr>
              <w:t>с даты заявки</w:t>
            </w:r>
            <w:proofErr w:type="gramEnd"/>
            <w:r w:rsidRPr="00646F1A">
              <w:rPr>
                <w:rFonts w:ascii="Times New Roman" w:hAnsi="Times New Roman" w:cs="Times New Roman"/>
              </w:rPr>
              <w:t xml:space="preserve"> заказчика, в количестве по согласованию с заказчиком DDP*</w:t>
            </w:r>
          </w:p>
        </w:tc>
        <w:tc>
          <w:tcPr>
            <w:tcW w:w="592" w:type="pct"/>
          </w:tcPr>
          <w:p w:rsidR="00C0642E" w:rsidRPr="00646F1A" w:rsidRDefault="00C0642E" w:rsidP="00523453">
            <w:pPr>
              <w:jc w:val="center"/>
            </w:pPr>
            <w:r w:rsidRPr="00646F1A">
              <w:rPr>
                <w:rFonts w:ascii="Times New Roman" w:hAnsi="Times New Roman" w:cs="Times New Roman"/>
              </w:rPr>
              <w:t>СКО, Петропавловск, ул. Сатпаева,3 (Аптека)</w:t>
            </w:r>
          </w:p>
        </w:tc>
      </w:tr>
      <w:tr w:rsidR="004C6AC1" w:rsidRPr="00646F1A" w:rsidTr="00646F1A">
        <w:trPr>
          <w:trHeight w:val="403"/>
        </w:trPr>
        <w:tc>
          <w:tcPr>
            <w:tcW w:w="209" w:type="pct"/>
          </w:tcPr>
          <w:p w:rsidR="00B474EF" w:rsidRPr="00646F1A" w:rsidRDefault="00B474EF" w:rsidP="002F2B86">
            <w:pPr>
              <w:spacing w:after="0" w:line="240" w:lineRule="auto"/>
              <w:jc w:val="center"/>
              <w:rPr>
                <w:rFonts w:ascii="Times New Roman" w:hAnsi="Times New Roman" w:cs="Times New Roman"/>
              </w:rPr>
            </w:pPr>
          </w:p>
        </w:tc>
        <w:tc>
          <w:tcPr>
            <w:tcW w:w="620" w:type="pct"/>
          </w:tcPr>
          <w:p w:rsidR="00B474EF" w:rsidRPr="00646F1A" w:rsidRDefault="00B474EF" w:rsidP="002F2B86">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84" w:type="pct"/>
            <w:gridSpan w:val="5"/>
          </w:tcPr>
          <w:p w:rsidR="00B474EF" w:rsidRPr="00646F1A" w:rsidRDefault="00F4577A" w:rsidP="002F2B86">
            <w:pPr>
              <w:spacing w:after="0" w:line="240" w:lineRule="auto"/>
              <w:jc w:val="right"/>
              <w:rPr>
                <w:rFonts w:ascii="Times New Roman" w:hAnsi="Times New Roman" w:cs="Times New Roman"/>
              </w:rPr>
            </w:pPr>
            <w:r>
              <w:rPr>
                <w:rFonts w:ascii="Times New Roman" w:hAnsi="Times New Roman" w:cs="Times New Roman"/>
              </w:rPr>
              <w:t>225 000</w:t>
            </w:r>
            <w:r w:rsidR="00B474EF" w:rsidRPr="00646F1A">
              <w:rPr>
                <w:rFonts w:ascii="Times New Roman" w:hAnsi="Times New Roman" w:cs="Times New Roman"/>
              </w:rPr>
              <w:t>,00</w:t>
            </w:r>
          </w:p>
        </w:tc>
        <w:tc>
          <w:tcPr>
            <w:tcW w:w="795" w:type="pct"/>
          </w:tcPr>
          <w:p w:rsidR="00B474EF" w:rsidRPr="00646F1A" w:rsidRDefault="00B474EF" w:rsidP="002F2B86">
            <w:pPr>
              <w:spacing w:after="0" w:line="240" w:lineRule="auto"/>
              <w:jc w:val="center"/>
              <w:rPr>
                <w:rFonts w:ascii="Times New Roman" w:hAnsi="Times New Roman" w:cs="Times New Roman"/>
              </w:rPr>
            </w:pPr>
          </w:p>
        </w:tc>
        <w:tc>
          <w:tcPr>
            <w:tcW w:w="592" w:type="pct"/>
          </w:tcPr>
          <w:p w:rsidR="00B474EF" w:rsidRPr="00646F1A" w:rsidRDefault="00B474EF" w:rsidP="002F2B86">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lastRenderedPageBreak/>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87E7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0B2"/>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0BB"/>
    <w:rsid w:val="00640DD3"/>
    <w:rsid w:val="006431A2"/>
    <w:rsid w:val="00643DB9"/>
    <w:rsid w:val="00644D0F"/>
    <w:rsid w:val="00646F1A"/>
    <w:rsid w:val="00646F93"/>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A68E-ECCF-4295-8A92-5589B7C9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29927</TotalTime>
  <Pages>2</Pages>
  <Words>224</Words>
  <Characters>1281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713</cp:revision>
  <cp:lastPrinted>2023-07-03T06:27:00Z</cp:lastPrinted>
  <dcterms:created xsi:type="dcterms:W3CDTF">2018-05-25T08:38:00Z</dcterms:created>
  <dcterms:modified xsi:type="dcterms:W3CDTF">2023-07-03T06:32:00Z</dcterms:modified>
</cp:coreProperties>
</file>