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1008C2"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254C8D">
        <w:rPr>
          <w:b/>
          <w:sz w:val="24"/>
          <w:szCs w:val="24"/>
        </w:rPr>
        <w:t>6</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254C8D">
        <w:rPr>
          <w:b/>
          <w:bCs/>
          <w:sz w:val="24"/>
          <w:szCs w:val="24"/>
        </w:rPr>
        <w:t>0</w:t>
      </w:r>
      <w:r w:rsidR="001008C2">
        <w:rPr>
          <w:b/>
          <w:bCs/>
          <w:sz w:val="24"/>
          <w:szCs w:val="24"/>
        </w:rPr>
        <w:t>6</w:t>
      </w:r>
      <w:r w:rsidR="00EB65B2" w:rsidRPr="00D2521F">
        <w:rPr>
          <w:b/>
          <w:bCs/>
          <w:sz w:val="24"/>
          <w:szCs w:val="24"/>
        </w:rPr>
        <w:t>.</w:t>
      </w:r>
      <w:r w:rsidR="00FB4B9C" w:rsidRPr="00D2521F">
        <w:rPr>
          <w:b/>
          <w:bCs/>
          <w:sz w:val="24"/>
          <w:szCs w:val="24"/>
        </w:rPr>
        <w:t>0</w:t>
      </w:r>
      <w:r w:rsidR="00254C8D">
        <w:rPr>
          <w:b/>
          <w:bCs/>
          <w:sz w:val="24"/>
          <w:szCs w:val="24"/>
        </w:rPr>
        <w:t>3</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63"/>
        <w:gridCol w:w="5945"/>
        <w:gridCol w:w="565"/>
        <w:gridCol w:w="708"/>
        <w:gridCol w:w="989"/>
        <w:gridCol w:w="992"/>
        <w:gridCol w:w="1839"/>
        <w:gridCol w:w="1780"/>
      </w:tblGrid>
      <w:tr w:rsidR="00915E22" w:rsidRPr="006F0D6E" w:rsidTr="00B66856">
        <w:trPr>
          <w:jc w:val="center"/>
        </w:trPr>
        <w:tc>
          <w:tcPr>
            <w:tcW w:w="209" w:type="pct"/>
            <w:vAlign w:val="center"/>
          </w:tcPr>
          <w:p w:rsidR="00915E22" w:rsidRPr="006F0D6E" w:rsidRDefault="00915E22" w:rsidP="00B66856">
            <w:pPr>
              <w:jc w:val="center"/>
            </w:pPr>
            <w:r w:rsidRPr="006F0D6E">
              <w:t>№ лота</w:t>
            </w:r>
          </w:p>
        </w:tc>
        <w:tc>
          <w:tcPr>
            <w:tcW w:w="824" w:type="pct"/>
            <w:vAlign w:val="center"/>
          </w:tcPr>
          <w:p w:rsidR="00915E22" w:rsidRPr="006F0D6E" w:rsidRDefault="00915E22" w:rsidP="00B66856">
            <w:pPr>
              <w:jc w:val="center"/>
            </w:pPr>
            <w:r w:rsidRPr="006F0D6E">
              <w:t>Наименование</w:t>
            </w:r>
          </w:p>
        </w:tc>
        <w:tc>
          <w:tcPr>
            <w:tcW w:w="1840" w:type="pct"/>
            <w:vAlign w:val="center"/>
          </w:tcPr>
          <w:p w:rsidR="00915E22" w:rsidRPr="006F0D6E" w:rsidRDefault="00915E22" w:rsidP="00B66856">
            <w:pPr>
              <w:jc w:val="center"/>
            </w:pPr>
            <w:r w:rsidRPr="006F0D6E">
              <w:t>Описание</w:t>
            </w:r>
          </w:p>
        </w:tc>
        <w:tc>
          <w:tcPr>
            <w:tcW w:w="175" w:type="pct"/>
            <w:vAlign w:val="center"/>
          </w:tcPr>
          <w:p w:rsidR="00915E22" w:rsidRPr="006F0D6E" w:rsidRDefault="00915E22" w:rsidP="00B66856">
            <w:pPr>
              <w:ind w:left="-108"/>
              <w:jc w:val="center"/>
            </w:pPr>
            <w:r w:rsidRPr="006F0D6E">
              <w:t>Ед.</w:t>
            </w:r>
          </w:p>
          <w:p w:rsidR="00915E22" w:rsidRPr="006F0D6E" w:rsidRDefault="00915E22" w:rsidP="00B66856">
            <w:pPr>
              <w:ind w:left="-108"/>
              <w:jc w:val="center"/>
            </w:pPr>
            <w:r w:rsidRPr="006F0D6E">
              <w:t>изм.</w:t>
            </w:r>
          </w:p>
        </w:tc>
        <w:tc>
          <w:tcPr>
            <w:tcW w:w="219" w:type="pct"/>
            <w:vAlign w:val="center"/>
          </w:tcPr>
          <w:p w:rsidR="00915E22" w:rsidRPr="006F0D6E" w:rsidRDefault="00915E22" w:rsidP="00B66856">
            <w:pPr>
              <w:jc w:val="center"/>
            </w:pPr>
            <w:r w:rsidRPr="006F0D6E">
              <w:t>Кол-во</w:t>
            </w:r>
          </w:p>
        </w:tc>
        <w:tc>
          <w:tcPr>
            <w:tcW w:w="306" w:type="pct"/>
            <w:vAlign w:val="center"/>
          </w:tcPr>
          <w:p w:rsidR="00915E22" w:rsidRPr="006F0D6E" w:rsidRDefault="00915E22" w:rsidP="00B66856">
            <w:pPr>
              <w:jc w:val="center"/>
            </w:pPr>
            <w:r w:rsidRPr="006F0D6E">
              <w:t>Цена, тенге</w:t>
            </w:r>
          </w:p>
        </w:tc>
        <w:tc>
          <w:tcPr>
            <w:tcW w:w="307" w:type="pct"/>
            <w:vAlign w:val="center"/>
          </w:tcPr>
          <w:p w:rsidR="00915E22" w:rsidRPr="006F0D6E" w:rsidRDefault="00915E22" w:rsidP="00B66856">
            <w:pPr>
              <w:jc w:val="center"/>
            </w:pPr>
            <w:r w:rsidRPr="006F0D6E">
              <w:t>Сумма, тенге</w:t>
            </w:r>
          </w:p>
        </w:tc>
        <w:tc>
          <w:tcPr>
            <w:tcW w:w="569" w:type="pct"/>
            <w:vAlign w:val="center"/>
          </w:tcPr>
          <w:p w:rsidR="00915E22" w:rsidRPr="006F0D6E" w:rsidRDefault="00915E22" w:rsidP="00B66856">
            <w:pPr>
              <w:jc w:val="center"/>
            </w:pPr>
            <w:r w:rsidRPr="006F0D6E">
              <w:t>Срок и условия поставки</w:t>
            </w:r>
          </w:p>
        </w:tc>
        <w:tc>
          <w:tcPr>
            <w:tcW w:w="551" w:type="pct"/>
            <w:vAlign w:val="center"/>
          </w:tcPr>
          <w:p w:rsidR="00915E22" w:rsidRPr="006F0D6E" w:rsidRDefault="00915E22" w:rsidP="00B66856">
            <w:pPr>
              <w:jc w:val="center"/>
            </w:pPr>
            <w:r w:rsidRPr="006F0D6E">
              <w:t>Место поставки</w:t>
            </w:r>
          </w:p>
        </w:tc>
      </w:tr>
      <w:tr w:rsidR="00915E22" w:rsidRPr="006F0D6E" w:rsidTr="00B66856">
        <w:trPr>
          <w:trHeight w:val="403"/>
          <w:jc w:val="center"/>
        </w:trPr>
        <w:tc>
          <w:tcPr>
            <w:tcW w:w="209" w:type="pct"/>
            <w:vAlign w:val="center"/>
          </w:tcPr>
          <w:p w:rsidR="00915E22" w:rsidRPr="008C0BDF" w:rsidRDefault="00915E22" w:rsidP="00B66856">
            <w:pPr>
              <w:jc w:val="center"/>
            </w:pPr>
            <w:r>
              <w:t>1</w:t>
            </w:r>
          </w:p>
        </w:tc>
        <w:tc>
          <w:tcPr>
            <w:tcW w:w="824" w:type="pct"/>
            <w:vAlign w:val="center"/>
          </w:tcPr>
          <w:p w:rsidR="00915E22" w:rsidRPr="008C0BDF" w:rsidRDefault="00915E22" w:rsidP="00B66856">
            <w:r w:rsidRPr="008C0BDF">
              <w:t>Сыворотка крови КРС</w:t>
            </w:r>
          </w:p>
        </w:tc>
        <w:tc>
          <w:tcPr>
            <w:tcW w:w="1840" w:type="pct"/>
            <w:vAlign w:val="center"/>
          </w:tcPr>
          <w:p w:rsidR="00915E22" w:rsidRPr="008C0BDF" w:rsidRDefault="00915E22" w:rsidP="00B66856">
            <w:r w:rsidRPr="008C0BDF">
              <w:rPr>
                <w:bCs/>
                <w:shd w:val="clear" w:color="auto" w:fill="FFFFFF"/>
              </w:rPr>
              <w:t>Применяется для культивирования клеток для ускорения роста</w:t>
            </w:r>
          </w:p>
        </w:tc>
        <w:tc>
          <w:tcPr>
            <w:tcW w:w="175" w:type="pct"/>
            <w:vAlign w:val="center"/>
          </w:tcPr>
          <w:p w:rsidR="00915E22" w:rsidRPr="00CD3A10" w:rsidRDefault="00915E22" w:rsidP="00B66856">
            <w:pPr>
              <w:jc w:val="center"/>
              <w:rPr>
                <w:lang w:val="kk-KZ"/>
              </w:rPr>
            </w:pPr>
            <w:r w:rsidRPr="00CD3A10">
              <w:rPr>
                <w:lang w:val="kk-KZ"/>
              </w:rPr>
              <w:t>фл</w:t>
            </w:r>
          </w:p>
        </w:tc>
        <w:tc>
          <w:tcPr>
            <w:tcW w:w="219" w:type="pct"/>
            <w:vAlign w:val="center"/>
          </w:tcPr>
          <w:p w:rsidR="00915E22" w:rsidRPr="00CD3A10" w:rsidRDefault="00915E22" w:rsidP="00B66856">
            <w:pPr>
              <w:jc w:val="center"/>
              <w:rPr>
                <w:lang w:val="kk-KZ"/>
              </w:rPr>
            </w:pPr>
            <w:r w:rsidRPr="00CD3A10">
              <w:rPr>
                <w:lang w:val="kk-KZ"/>
              </w:rPr>
              <w:t>3</w:t>
            </w:r>
          </w:p>
        </w:tc>
        <w:tc>
          <w:tcPr>
            <w:tcW w:w="306" w:type="pct"/>
            <w:vAlign w:val="center"/>
          </w:tcPr>
          <w:p w:rsidR="00915E22" w:rsidRPr="00CD3A10" w:rsidRDefault="00915E22" w:rsidP="00B66856">
            <w:pPr>
              <w:jc w:val="center"/>
            </w:pPr>
            <w:r w:rsidRPr="00CD3A10">
              <w:t>8900,00</w:t>
            </w:r>
          </w:p>
        </w:tc>
        <w:tc>
          <w:tcPr>
            <w:tcW w:w="307" w:type="pct"/>
            <w:vAlign w:val="center"/>
          </w:tcPr>
          <w:p w:rsidR="00915E22" w:rsidRPr="00CD3A10" w:rsidRDefault="00915E22" w:rsidP="00B66856">
            <w:pPr>
              <w:jc w:val="center"/>
            </w:pPr>
            <w:r w:rsidRPr="00CD3A10">
              <w:t>26700,00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w:t>
            </w:r>
          </w:p>
        </w:tc>
        <w:tc>
          <w:tcPr>
            <w:tcW w:w="824" w:type="pct"/>
            <w:vAlign w:val="center"/>
          </w:tcPr>
          <w:p w:rsidR="00915E22" w:rsidRPr="003A215F" w:rsidRDefault="00915E22" w:rsidP="00B66856">
            <w:r w:rsidRPr="003A215F">
              <w:t>ГМ-Ф-АГАР, сухой (</w:t>
            </w:r>
            <w:proofErr w:type="gramStart"/>
            <w:r w:rsidRPr="003A215F">
              <w:t>питательный</w:t>
            </w:r>
            <w:proofErr w:type="gramEnd"/>
            <w:r w:rsidRPr="003A215F">
              <w:t xml:space="preserve"> </w:t>
            </w:r>
            <w:proofErr w:type="spellStart"/>
            <w:r w:rsidRPr="003A215F">
              <w:t>агар</w:t>
            </w:r>
            <w:proofErr w:type="spellEnd"/>
            <w:r w:rsidRPr="003A215F">
              <w:t>)</w:t>
            </w:r>
          </w:p>
        </w:tc>
        <w:tc>
          <w:tcPr>
            <w:tcW w:w="1840" w:type="pct"/>
            <w:vAlign w:val="center"/>
          </w:tcPr>
          <w:p w:rsidR="00915E22" w:rsidRPr="003A215F" w:rsidRDefault="00915E22" w:rsidP="00B66856">
            <w:r w:rsidRPr="003A215F">
              <w:rPr>
                <w:shd w:val="clear" w:color="auto" w:fill="FFFFFF"/>
              </w:rPr>
              <w:t xml:space="preserve">Питательный </w:t>
            </w:r>
            <w:proofErr w:type="spellStart"/>
            <w:r w:rsidRPr="003A215F">
              <w:rPr>
                <w:shd w:val="clear" w:color="auto" w:fill="FFFFFF"/>
              </w:rPr>
              <w:t>агар</w:t>
            </w:r>
            <w:proofErr w:type="spellEnd"/>
            <w:r w:rsidRPr="003A215F">
              <w:rPr>
                <w:shd w:val="clear" w:color="auto" w:fill="FFFFFF"/>
              </w:rPr>
              <w:t xml:space="preserve"> предназначен для выделения, культивирования и идентификации различных микроорганизмов, включая: </w:t>
            </w:r>
            <w:proofErr w:type="spellStart"/>
            <w:r w:rsidRPr="003A215F">
              <w:rPr>
                <w:shd w:val="clear" w:color="auto" w:fill="FFFFFF"/>
              </w:rPr>
              <w:t>энтеробактерии</w:t>
            </w:r>
            <w:proofErr w:type="spellEnd"/>
            <w:r w:rsidRPr="003A215F">
              <w:rPr>
                <w:shd w:val="clear" w:color="auto" w:fill="FFFFFF"/>
              </w:rPr>
              <w:t>, синегнойную палочку, стафилококки.</w:t>
            </w:r>
          </w:p>
        </w:tc>
        <w:tc>
          <w:tcPr>
            <w:tcW w:w="175" w:type="pct"/>
            <w:vAlign w:val="center"/>
          </w:tcPr>
          <w:p w:rsidR="00915E22" w:rsidRPr="00CD3A10" w:rsidRDefault="00915E22" w:rsidP="00B66856">
            <w:pPr>
              <w:jc w:val="center"/>
              <w:rPr>
                <w:lang w:val="kk-KZ"/>
              </w:rPr>
            </w:pPr>
            <w:r w:rsidRPr="00CD3A10">
              <w:rPr>
                <w:lang w:val="kk-KZ"/>
              </w:rPr>
              <w:t>кг</w:t>
            </w:r>
          </w:p>
        </w:tc>
        <w:tc>
          <w:tcPr>
            <w:tcW w:w="219" w:type="pct"/>
            <w:vAlign w:val="center"/>
          </w:tcPr>
          <w:p w:rsidR="00915E22" w:rsidRPr="00CD3A10" w:rsidRDefault="00915E22" w:rsidP="00B66856">
            <w:pPr>
              <w:jc w:val="center"/>
              <w:rPr>
                <w:lang w:val="kk-KZ"/>
              </w:rPr>
            </w:pPr>
            <w:r w:rsidRPr="00CD3A10">
              <w:rPr>
                <w:lang w:val="kk-KZ"/>
              </w:rPr>
              <w:t>0,5</w:t>
            </w:r>
          </w:p>
        </w:tc>
        <w:tc>
          <w:tcPr>
            <w:tcW w:w="306" w:type="pct"/>
            <w:vAlign w:val="center"/>
          </w:tcPr>
          <w:p w:rsidR="00915E22" w:rsidRPr="00CD3A10" w:rsidRDefault="00915E22" w:rsidP="00B66856">
            <w:pPr>
              <w:jc w:val="center"/>
            </w:pPr>
            <w:r w:rsidRPr="00CD3A10">
              <w:t>78960,00</w:t>
            </w:r>
          </w:p>
        </w:tc>
        <w:tc>
          <w:tcPr>
            <w:tcW w:w="307" w:type="pct"/>
            <w:vAlign w:val="center"/>
          </w:tcPr>
          <w:p w:rsidR="00915E22" w:rsidRPr="00CD3A10" w:rsidRDefault="00915E22" w:rsidP="00B66856">
            <w:pPr>
              <w:jc w:val="center"/>
            </w:pPr>
            <w:r w:rsidRPr="00CD3A10">
              <w:t>39480,00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3</w:t>
            </w:r>
          </w:p>
        </w:tc>
        <w:tc>
          <w:tcPr>
            <w:tcW w:w="824" w:type="pct"/>
            <w:vAlign w:val="center"/>
          </w:tcPr>
          <w:p w:rsidR="00915E22" w:rsidRPr="003A215F" w:rsidRDefault="00915E22" w:rsidP="00B66856">
            <w:r w:rsidRPr="003A215F">
              <w:t>Среда Пизу</w:t>
            </w:r>
          </w:p>
        </w:tc>
        <w:tc>
          <w:tcPr>
            <w:tcW w:w="1840" w:type="pct"/>
            <w:vAlign w:val="center"/>
          </w:tcPr>
          <w:p w:rsidR="00915E22" w:rsidRPr="003A215F" w:rsidRDefault="00915E22" w:rsidP="00B66856">
            <w:r w:rsidRPr="003A215F">
              <w:t xml:space="preserve">Среда Пизу предназначена для идентификации </w:t>
            </w:r>
            <w:proofErr w:type="spellStart"/>
            <w:r w:rsidRPr="003A215F">
              <w:t>коринебактерий</w:t>
            </w:r>
            <w:proofErr w:type="spellEnd"/>
            <w:r w:rsidRPr="003A215F">
              <w:t xml:space="preserve"> по тесту расщепления </w:t>
            </w:r>
            <w:proofErr w:type="spellStart"/>
            <w:r w:rsidRPr="003A215F">
              <w:t>цистина</w:t>
            </w:r>
            <w:proofErr w:type="spellEnd"/>
            <w:r w:rsidRPr="003A215F">
              <w:t xml:space="preserve">. Препарат представляет собой мелкодисперсный, гигроскопичный, светочувствительный порошок светло-желтого цвета. </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0,25</w:t>
            </w:r>
          </w:p>
        </w:tc>
        <w:tc>
          <w:tcPr>
            <w:tcW w:w="306" w:type="pct"/>
            <w:vAlign w:val="center"/>
          </w:tcPr>
          <w:p w:rsidR="00915E22" w:rsidRPr="00ED34A0" w:rsidRDefault="00915E22" w:rsidP="00B66856">
            <w:pPr>
              <w:jc w:val="center"/>
              <w:rPr>
                <w:sz w:val="18"/>
                <w:szCs w:val="18"/>
              </w:rPr>
            </w:pPr>
            <w:r w:rsidRPr="00ED34A0">
              <w:rPr>
                <w:sz w:val="18"/>
                <w:szCs w:val="18"/>
              </w:rPr>
              <w:t>131365,00</w:t>
            </w:r>
          </w:p>
        </w:tc>
        <w:tc>
          <w:tcPr>
            <w:tcW w:w="307" w:type="pct"/>
            <w:vAlign w:val="center"/>
          </w:tcPr>
          <w:p w:rsidR="00915E22" w:rsidRPr="00CD3A10" w:rsidRDefault="00915E22" w:rsidP="00B66856">
            <w:pPr>
              <w:jc w:val="center"/>
            </w:pPr>
            <w:r w:rsidRPr="00CD3A10">
              <w:t>32841,25</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4</w:t>
            </w:r>
          </w:p>
        </w:tc>
        <w:tc>
          <w:tcPr>
            <w:tcW w:w="824" w:type="pct"/>
            <w:vAlign w:val="center"/>
          </w:tcPr>
          <w:p w:rsidR="00915E22" w:rsidRPr="003A215F" w:rsidRDefault="00915E22" w:rsidP="00B66856">
            <w:r w:rsidRPr="003A215F">
              <w:t>Селективный бульон для стрептококков</w:t>
            </w:r>
          </w:p>
        </w:tc>
        <w:tc>
          <w:tcPr>
            <w:tcW w:w="1840" w:type="pct"/>
            <w:vAlign w:val="center"/>
          </w:tcPr>
          <w:p w:rsidR="00915E22" w:rsidRPr="003A215F" w:rsidRDefault="00915E22" w:rsidP="00B66856">
            <w:r w:rsidRPr="003A215F">
              <w:rPr>
                <w:shd w:val="clear" w:color="auto" w:fill="FFFFFF"/>
              </w:rPr>
              <w:t>Для </w:t>
            </w:r>
            <w:r w:rsidRPr="003A215F">
              <w:rPr>
                <w:rStyle w:val="af"/>
                <w:rFonts w:eastAsiaTheme="majorEastAsia"/>
                <w:bCs/>
                <w:shd w:val="clear" w:color="auto" w:fill="FFFFFF"/>
              </w:rPr>
              <w:t>селективного</w:t>
            </w:r>
            <w:r w:rsidRPr="003A215F">
              <w:rPr>
                <w:shd w:val="clear" w:color="auto" w:fill="FFFFFF"/>
              </w:rPr>
              <w:t> выделения и подсчета всех вариантов </w:t>
            </w:r>
            <w:r w:rsidRPr="003A215F">
              <w:rPr>
                <w:rStyle w:val="af"/>
                <w:rFonts w:eastAsiaTheme="majorEastAsia"/>
                <w:bCs/>
                <w:shd w:val="clear" w:color="auto" w:fill="FFFFFF"/>
              </w:rPr>
              <w:t>стрептококков</w:t>
            </w:r>
            <w:r w:rsidRPr="003A215F">
              <w:rPr>
                <w:shd w:val="clear" w:color="auto" w:fill="FFFFFF"/>
              </w:rPr>
              <w:t>, включая b-гемолитические группы А.</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0,25</w:t>
            </w:r>
          </w:p>
        </w:tc>
        <w:tc>
          <w:tcPr>
            <w:tcW w:w="306" w:type="pct"/>
            <w:vAlign w:val="center"/>
          </w:tcPr>
          <w:p w:rsidR="00915E22" w:rsidRPr="00CD3A10" w:rsidRDefault="00915E22" w:rsidP="00B66856">
            <w:pPr>
              <w:jc w:val="center"/>
            </w:pPr>
            <w:r w:rsidRPr="00CD3A10">
              <w:t>85700,00</w:t>
            </w:r>
          </w:p>
        </w:tc>
        <w:tc>
          <w:tcPr>
            <w:tcW w:w="307" w:type="pct"/>
            <w:vAlign w:val="center"/>
          </w:tcPr>
          <w:p w:rsidR="00915E22" w:rsidRPr="00CD3A10" w:rsidRDefault="00915E22" w:rsidP="00B66856">
            <w:pPr>
              <w:jc w:val="center"/>
            </w:pPr>
            <w:r w:rsidRPr="00CD3A10">
              <w:t>21425,00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5</w:t>
            </w:r>
          </w:p>
        </w:tc>
        <w:tc>
          <w:tcPr>
            <w:tcW w:w="824" w:type="pct"/>
            <w:vAlign w:val="center"/>
          </w:tcPr>
          <w:p w:rsidR="00915E22" w:rsidRPr="002F3D18" w:rsidRDefault="00915E22" w:rsidP="00B66856">
            <w:proofErr w:type="spellStart"/>
            <w:r w:rsidRPr="002F3D18">
              <w:t>Агар</w:t>
            </w:r>
            <w:proofErr w:type="spellEnd"/>
            <w:r w:rsidRPr="002F3D18">
              <w:t xml:space="preserve"> Симонса</w:t>
            </w:r>
          </w:p>
        </w:tc>
        <w:tc>
          <w:tcPr>
            <w:tcW w:w="1840" w:type="pct"/>
            <w:vAlign w:val="center"/>
          </w:tcPr>
          <w:p w:rsidR="00915E22" w:rsidRPr="002F3D18" w:rsidRDefault="00915E22" w:rsidP="00B66856">
            <w:proofErr w:type="spellStart"/>
            <w:r w:rsidRPr="002F3D18">
              <w:rPr>
                <w:bCs/>
                <w:shd w:val="clear" w:color="auto" w:fill="FFFFFF"/>
              </w:rPr>
              <w:t>Агар</w:t>
            </w:r>
            <w:proofErr w:type="spellEnd"/>
            <w:r w:rsidRPr="002F3D18">
              <w:rPr>
                <w:bCs/>
                <w:shd w:val="clear" w:color="auto" w:fill="FFFFFF"/>
              </w:rPr>
              <w:t xml:space="preserve"> </w:t>
            </w:r>
            <w:proofErr w:type="spellStart"/>
            <w:r w:rsidRPr="002F3D18">
              <w:rPr>
                <w:bCs/>
                <w:shd w:val="clear" w:color="auto" w:fill="FFFFFF"/>
              </w:rPr>
              <w:t>Симмонса</w:t>
            </w:r>
            <w:proofErr w:type="spellEnd"/>
            <w:r w:rsidRPr="002F3D18">
              <w:rPr>
                <w:shd w:val="clear" w:color="auto" w:fill="FFFFFF"/>
              </w:rPr>
              <w:t xml:space="preserve"> с цитратом используется для дифференциации грамотрицательных кишечных бактерий на основании утилизации цитрата натрия в качестве источника углерода и утилизации неорганической соли аммония в качестве источника азота. </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0,25</w:t>
            </w:r>
          </w:p>
        </w:tc>
        <w:tc>
          <w:tcPr>
            <w:tcW w:w="306" w:type="pct"/>
            <w:vAlign w:val="center"/>
          </w:tcPr>
          <w:p w:rsidR="00915E22" w:rsidRPr="00CD3A10" w:rsidRDefault="00915E22" w:rsidP="00B66856">
            <w:pPr>
              <w:jc w:val="center"/>
            </w:pPr>
            <w:r w:rsidRPr="00CD3A10">
              <w:t>87530,00</w:t>
            </w:r>
          </w:p>
        </w:tc>
        <w:tc>
          <w:tcPr>
            <w:tcW w:w="307" w:type="pct"/>
            <w:vAlign w:val="center"/>
          </w:tcPr>
          <w:p w:rsidR="00915E22" w:rsidRPr="00CD3A10" w:rsidRDefault="00915E22" w:rsidP="00B66856">
            <w:pPr>
              <w:jc w:val="center"/>
            </w:pPr>
            <w:r w:rsidRPr="00CD3A10">
              <w:t>21882,5</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6</w:t>
            </w:r>
          </w:p>
        </w:tc>
        <w:tc>
          <w:tcPr>
            <w:tcW w:w="824" w:type="pct"/>
            <w:vAlign w:val="center"/>
          </w:tcPr>
          <w:p w:rsidR="00915E22" w:rsidRPr="004D36D6" w:rsidRDefault="00915E22" w:rsidP="00B66856">
            <w:proofErr w:type="spellStart"/>
            <w:r w:rsidRPr="004D36D6">
              <w:t>Агар</w:t>
            </w:r>
            <w:proofErr w:type="spellEnd"/>
            <w:r w:rsidRPr="004D36D6">
              <w:t xml:space="preserve"> </w:t>
            </w:r>
            <w:proofErr w:type="spellStart"/>
            <w:r w:rsidRPr="004D36D6">
              <w:t>Кристенсена</w:t>
            </w:r>
            <w:proofErr w:type="spellEnd"/>
          </w:p>
        </w:tc>
        <w:tc>
          <w:tcPr>
            <w:tcW w:w="1840" w:type="pct"/>
            <w:vAlign w:val="center"/>
          </w:tcPr>
          <w:p w:rsidR="00915E22" w:rsidRPr="004D36D6" w:rsidRDefault="00915E22" w:rsidP="00B66856">
            <w:r w:rsidRPr="004D36D6">
              <w:rPr>
                <w:shd w:val="clear" w:color="auto" w:fill="FFFFFF"/>
              </w:rPr>
              <w:t xml:space="preserve">Среда для дифференциации </w:t>
            </w:r>
            <w:proofErr w:type="spellStart"/>
            <w:r w:rsidRPr="004D36D6">
              <w:rPr>
                <w:shd w:val="clear" w:color="auto" w:fill="FFFFFF"/>
              </w:rPr>
              <w:t>энтеробактерий</w:t>
            </w:r>
            <w:proofErr w:type="spellEnd"/>
            <w:r w:rsidRPr="004D36D6">
              <w:rPr>
                <w:shd w:val="clear" w:color="auto" w:fill="FFFFFF"/>
              </w:rPr>
              <w:t xml:space="preserve"> по способности утилизировать цитрат натрия.</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0,1</w:t>
            </w:r>
          </w:p>
        </w:tc>
        <w:tc>
          <w:tcPr>
            <w:tcW w:w="306" w:type="pct"/>
            <w:vAlign w:val="center"/>
          </w:tcPr>
          <w:p w:rsidR="00915E22" w:rsidRPr="00CD3A10" w:rsidRDefault="00915E22" w:rsidP="00B66856">
            <w:pPr>
              <w:jc w:val="center"/>
            </w:pPr>
            <w:r w:rsidRPr="00CD3A10">
              <w:t>75400,00</w:t>
            </w:r>
          </w:p>
        </w:tc>
        <w:tc>
          <w:tcPr>
            <w:tcW w:w="307" w:type="pct"/>
            <w:vAlign w:val="center"/>
          </w:tcPr>
          <w:p w:rsidR="00915E22" w:rsidRPr="00CD3A10" w:rsidRDefault="00915E22" w:rsidP="00B66856">
            <w:pPr>
              <w:jc w:val="center"/>
            </w:pPr>
            <w:r w:rsidRPr="00CD3A10">
              <w:t>7540,00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7</w:t>
            </w:r>
          </w:p>
        </w:tc>
        <w:tc>
          <w:tcPr>
            <w:tcW w:w="824" w:type="pct"/>
            <w:vAlign w:val="center"/>
          </w:tcPr>
          <w:p w:rsidR="00915E22" w:rsidRPr="002616ED" w:rsidRDefault="00915E22" w:rsidP="00B66856">
            <w:r w:rsidRPr="002616ED">
              <w:t xml:space="preserve">Лактоза </w:t>
            </w:r>
            <w:proofErr w:type="spellStart"/>
            <w:r w:rsidRPr="002616ED">
              <w:t>х</w:t>
            </w:r>
            <w:proofErr w:type="gramStart"/>
            <w:r w:rsidRPr="002616ED">
              <w:t>.ч</w:t>
            </w:r>
            <w:proofErr w:type="spellEnd"/>
            <w:proofErr w:type="gramEnd"/>
          </w:p>
        </w:tc>
        <w:tc>
          <w:tcPr>
            <w:tcW w:w="1840" w:type="pct"/>
            <w:vAlign w:val="center"/>
          </w:tcPr>
          <w:p w:rsidR="00915E22" w:rsidRPr="002616ED" w:rsidRDefault="00915E22" w:rsidP="00B66856">
            <w:proofErr w:type="gramStart"/>
            <w:r w:rsidRPr="002616ED">
              <w:t>Предназначена</w:t>
            </w:r>
            <w:proofErr w:type="gramEnd"/>
            <w:r w:rsidRPr="002616ED">
              <w:t xml:space="preserve"> для идентификации </w:t>
            </w:r>
            <w:proofErr w:type="spellStart"/>
            <w:r w:rsidRPr="002616ED">
              <w:t>энтеробактерий</w:t>
            </w:r>
            <w:proofErr w:type="spellEnd"/>
            <w:r w:rsidRPr="002616ED">
              <w:t>, выделенных в ходе бакте</w:t>
            </w:r>
            <w:r w:rsidRPr="002616ED">
              <w:softHyphen/>
              <w:t>риологического исследования, по их способности к ферментации лактозы.</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w:t>
            </w:r>
          </w:p>
        </w:tc>
        <w:tc>
          <w:tcPr>
            <w:tcW w:w="306" w:type="pct"/>
            <w:vAlign w:val="center"/>
          </w:tcPr>
          <w:p w:rsidR="00915E22" w:rsidRPr="00CD3A10" w:rsidRDefault="00915E22" w:rsidP="00B66856">
            <w:pPr>
              <w:jc w:val="center"/>
            </w:pPr>
            <w:r w:rsidRPr="00CD3A10">
              <w:t>20100,00</w:t>
            </w:r>
          </w:p>
        </w:tc>
        <w:tc>
          <w:tcPr>
            <w:tcW w:w="307" w:type="pct"/>
            <w:vAlign w:val="center"/>
          </w:tcPr>
          <w:p w:rsidR="00915E22" w:rsidRPr="00CD3A10" w:rsidRDefault="00915E22" w:rsidP="00B66856">
            <w:pPr>
              <w:jc w:val="center"/>
            </w:pPr>
            <w:r w:rsidRPr="00CD3A10">
              <w:t>4020,00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8</w:t>
            </w:r>
          </w:p>
        </w:tc>
        <w:tc>
          <w:tcPr>
            <w:tcW w:w="824" w:type="pct"/>
            <w:vAlign w:val="center"/>
          </w:tcPr>
          <w:p w:rsidR="00915E22" w:rsidRPr="002616ED" w:rsidRDefault="00915E22" w:rsidP="00B66856">
            <w:r w:rsidRPr="002616ED">
              <w:t xml:space="preserve">Сахароза </w:t>
            </w:r>
            <w:proofErr w:type="spellStart"/>
            <w:r w:rsidRPr="002616ED">
              <w:t>х</w:t>
            </w:r>
            <w:proofErr w:type="gramStart"/>
            <w:r w:rsidRPr="002616ED">
              <w:t>.ч</w:t>
            </w:r>
            <w:proofErr w:type="spellEnd"/>
            <w:proofErr w:type="gramEnd"/>
          </w:p>
        </w:tc>
        <w:tc>
          <w:tcPr>
            <w:tcW w:w="1840" w:type="pct"/>
            <w:vAlign w:val="center"/>
          </w:tcPr>
          <w:p w:rsidR="00915E22" w:rsidRPr="002616ED" w:rsidRDefault="00915E22" w:rsidP="00B66856">
            <w:r w:rsidRPr="002616ED">
              <w:rPr>
                <w:shd w:val="clear" w:color="auto" w:fill="FFFFFF"/>
              </w:rPr>
              <w:t>мелкокристаллический порошок белого цвета, хорошо растворимый в воде. Используется в качестве компонента при приготовлении питательных сред.</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w:t>
            </w:r>
          </w:p>
        </w:tc>
        <w:tc>
          <w:tcPr>
            <w:tcW w:w="306" w:type="pct"/>
            <w:vAlign w:val="center"/>
          </w:tcPr>
          <w:p w:rsidR="00915E22" w:rsidRPr="00CD3A10" w:rsidRDefault="00915E22" w:rsidP="00B66856">
            <w:pPr>
              <w:jc w:val="center"/>
            </w:pPr>
            <w:r w:rsidRPr="00CD3A10">
              <w:t>18960,00</w:t>
            </w:r>
          </w:p>
        </w:tc>
        <w:tc>
          <w:tcPr>
            <w:tcW w:w="307" w:type="pct"/>
            <w:vAlign w:val="center"/>
          </w:tcPr>
          <w:p w:rsidR="00915E22" w:rsidRPr="00CD3A10" w:rsidRDefault="00915E22" w:rsidP="00B66856">
            <w:pPr>
              <w:jc w:val="center"/>
            </w:pPr>
            <w:r w:rsidRPr="00CD3A10">
              <w:t>3792,00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w:t>
            </w:r>
            <w:r w:rsidRPr="002A77EF">
              <w:lastRenderedPageBreak/>
              <w:t>заказчика, DDP*</w:t>
            </w:r>
          </w:p>
        </w:tc>
        <w:tc>
          <w:tcPr>
            <w:tcW w:w="551" w:type="pct"/>
            <w:vAlign w:val="center"/>
          </w:tcPr>
          <w:p w:rsidR="00915E22" w:rsidRPr="006F0D6E" w:rsidRDefault="00915E22" w:rsidP="00B66856">
            <w:pPr>
              <w:jc w:val="center"/>
            </w:pPr>
            <w:r w:rsidRPr="006F0D6E">
              <w:lastRenderedPageBreak/>
              <w:t xml:space="preserve">СКО, Петропавловск, ул. Сатпаева,3 </w:t>
            </w:r>
            <w:r w:rsidRPr="006F0D6E">
              <w:lastRenderedPageBreak/>
              <w:t>(Аптека)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lastRenderedPageBreak/>
              <w:t>9</w:t>
            </w:r>
          </w:p>
        </w:tc>
        <w:tc>
          <w:tcPr>
            <w:tcW w:w="824" w:type="pct"/>
            <w:vAlign w:val="center"/>
          </w:tcPr>
          <w:p w:rsidR="00915E22" w:rsidRPr="002616ED" w:rsidRDefault="00915E22" w:rsidP="00B66856">
            <w:r w:rsidRPr="002616ED">
              <w:t>Среда Кода</w:t>
            </w:r>
          </w:p>
        </w:tc>
        <w:tc>
          <w:tcPr>
            <w:tcW w:w="1840" w:type="pct"/>
            <w:vAlign w:val="center"/>
          </w:tcPr>
          <w:p w:rsidR="00915E22" w:rsidRPr="002616ED" w:rsidRDefault="00915E22" w:rsidP="00B66856">
            <w:r w:rsidRPr="002616ED">
              <w:rPr>
                <w:shd w:val="clear" w:color="auto" w:fill="FFFFFF"/>
              </w:rPr>
              <w:t xml:space="preserve">Питательная среда  предназначена для приготовления жидких и плотных питательных сред, для выделения и дифференциации </w:t>
            </w:r>
            <w:proofErr w:type="spellStart"/>
            <w:r w:rsidRPr="002616ED">
              <w:rPr>
                <w:shd w:val="clear" w:color="auto" w:fill="FFFFFF"/>
              </w:rPr>
              <w:t>энтеробактерий</w:t>
            </w:r>
            <w:proofErr w:type="spellEnd"/>
            <w:r w:rsidRPr="002616ED">
              <w:rPr>
                <w:shd w:val="clear" w:color="auto" w:fill="FFFFFF"/>
              </w:rPr>
              <w:t>, сухая</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0,25</w:t>
            </w:r>
          </w:p>
        </w:tc>
        <w:tc>
          <w:tcPr>
            <w:tcW w:w="306" w:type="pct"/>
            <w:vAlign w:val="center"/>
          </w:tcPr>
          <w:p w:rsidR="00915E22" w:rsidRPr="00CD3A10" w:rsidRDefault="00915E22" w:rsidP="00B66856">
            <w:pPr>
              <w:jc w:val="center"/>
            </w:pPr>
            <w:r w:rsidRPr="00CD3A10">
              <w:t>51680,00</w:t>
            </w:r>
          </w:p>
        </w:tc>
        <w:tc>
          <w:tcPr>
            <w:tcW w:w="307" w:type="pct"/>
            <w:vAlign w:val="center"/>
          </w:tcPr>
          <w:p w:rsidR="00915E22" w:rsidRPr="00CD3A10" w:rsidRDefault="00915E22" w:rsidP="00B66856">
            <w:pPr>
              <w:jc w:val="center"/>
            </w:pPr>
            <w:r w:rsidRPr="00CD3A10">
              <w:t>12920,00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10</w:t>
            </w:r>
          </w:p>
        </w:tc>
        <w:tc>
          <w:tcPr>
            <w:tcW w:w="824" w:type="pct"/>
            <w:vAlign w:val="center"/>
          </w:tcPr>
          <w:p w:rsidR="00915E22" w:rsidRPr="002616ED" w:rsidRDefault="00915E22" w:rsidP="00B66856">
            <w:r w:rsidRPr="002616ED">
              <w:t xml:space="preserve">Ацетат </w:t>
            </w:r>
            <w:proofErr w:type="spellStart"/>
            <w:r w:rsidRPr="002616ED">
              <w:t>агар</w:t>
            </w:r>
            <w:proofErr w:type="spellEnd"/>
          </w:p>
        </w:tc>
        <w:tc>
          <w:tcPr>
            <w:tcW w:w="1840" w:type="pct"/>
            <w:vAlign w:val="center"/>
          </w:tcPr>
          <w:p w:rsidR="00915E22" w:rsidRPr="002616ED" w:rsidRDefault="00915E22" w:rsidP="00B66856">
            <w:r w:rsidRPr="002616ED">
              <w:rPr>
                <w:shd w:val="clear" w:color="auto" w:fill="FFFFFF"/>
              </w:rPr>
              <w:t xml:space="preserve">Питательная среда для идентификации </w:t>
            </w:r>
            <w:proofErr w:type="spellStart"/>
            <w:r w:rsidRPr="002616ED">
              <w:rPr>
                <w:shd w:val="clear" w:color="auto" w:fill="FFFFFF"/>
              </w:rPr>
              <w:t>энтеробактерий</w:t>
            </w:r>
            <w:proofErr w:type="spellEnd"/>
            <w:r w:rsidRPr="002616ED">
              <w:rPr>
                <w:shd w:val="clear" w:color="auto" w:fill="FFFFFF"/>
              </w:rPr>
              <w:t xml:space="preserve"> по их способности утилизировать </w:t>
            </w:r>
            <w:r w:rsidRPr="002616ED">
              <w:rPr>
                <w:bCs/>
                <w:shd w:val="clear" w:color="auto" w:fill="FFFFFF"/>
              </w:rPr>
              <w:t>ацетат</w:t>
            </w:r>
            <w:r w:rsidRPr="002616ED">
              <w:rPr>
                <w:shd w:val="clear" w:color="auto" w:fill="FFFFFF"/>
              </w:rPr>
              <w:t> натрия в качестве единственного источника углерода при проведении бактериологических исследований.</w:t>
            </w:r>
          </w:p>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0,25</w:t>
            </w:r>
          </w:p>
        </w:tc>
        <w:tc>
          <w:tcPr>
            <w:tcW w:w="306" w:type="pct"/>
            <w:vAlign w:val="center"/>
          </w:tcPr>
          <w:p w:rsidR="00915E22" w:rsidRPr="00CD3A10" w:rsidRDefault="00915E22" w:rsidP="00B66856">
            <w:pPr>
              <w:jc w:val="center"/>
            </w:pPr>
            <w:r w:rsidRPr="00CD3A10">
              <w:t>87960,00</w:t>
            </w:r>
          </w:p>
        </w:tc>
        <w:tc>
          <w:tcPr>
            <w:tcW w:w="307" w:type="pct"/>
            <w:vAlign w:val="center"/>
          </w:tcPr>
          <w:p w:rsidR="00915E22" w:rsidRPr="00CD3A10" w:rsidRDefault="00915E22" w:rsidP="00B66856">
            <w:pPr>
              <w:jc w:val="center"/>
            </w:pPr>
            <w:r w:rsidRPr="00CD3A10">
              <w:t>21990,00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11</w:t>
            </w:r>
          </w:p>
        </w:tc>
        <w:tc>
          <w:tcPr>
            <w:tcW w:w="824" w:type="pct"/>
            <w:vAlign w:val="center"/>
          </w:tcPr>
          <w:p w:rsidR="00915E22" w:rsidRPr="002616ED" w:rsidRDefault="00915E22" w:rsidP="00B66856">
            <w:r w:rsidRPr="002616ED">
              <w:t>Реактив: йод кристаллический</w:t>
            </w:r>
          </w:p>
        </w:tc>
        <w:tc>
          <w:tcPr>
            <w:tcW w:w="1840" w:type="pct"/>
            <w:vAlign w:val="center"/>
          </w:tcPr>
          <w:p w:rsidR="00915E22" w:rsidRPr="002616ED" w:rsidRDefault="00915E22" w:rsidP="00B66856">
            <w:r w:rsidRPr="002616ED">
              <w:t>Маленькие кристаллы с металлическим отливом</w:t>
            </w:r>
            <w:proofErr w:type="gramStart"/>
            <w:r w:rsidRPr="002616ED">
              <w:t xml:space="preserve"> ,</w:t>
            </w:r>
            <w:proofErr w:type="gramEnd"/>
            <w:r w:rsidRPr="002616ED">
              <w:t>серого или черного цвета. Используется в качестве индикатора и фиксатора.</w:t>
            </w:r>
          </w:p>
          <w:p w:rsidR="00915E22" w:rsidRPr="002616ED" w:rsidRDefault="00915E22" w:rsidP="00B66856"/>
        </w:tc>
        <w:tc>
          <w:tcPr>
            <w:tcW w:w="175" w:type="pct"/>
            <w:vAlign w:val="center"/>
          </w:tcPr>
          <w:p w:rsidR="00915E22" w:rsidRPr="00CD3A10" w:rsidRDefault="00915E22" w:rsidP="00B66856">
            <w:pPr>
              <w:jc w:val="center"/>
            </w:pPr>
            <w:r w:rsidRPr="00CD3A10">
              <w:t>кг</w:t>
            </w:r>
          </w:p>
        </w:tc>
        <w:tc>
          <w:tcPr>
            <w:tcW w:w="219" w:type="pct"/>
            <w:vAlign w:val="center"/>
          </w:tcPr>
          <w:p w:rsidR="00915E22" w:rsidRPr="00CD3A10" w:rsidRDefault="00915E22" w:rsidP="00B66856">
            <w:pPr>
              <w:jc w:val="center"/>
            </w:pPr>
            <w:r w:rsidRPr="00CD3A10">
              <w:t>0,1</w:t>
            </w:r>
          </w:p>
        </w:tc>
        <w:tc>
          <w:tcPr>
            <w:tcW w:w="306" w:type="pct"/>
            <w:vAlign w:val="center"/>
          </w:tcPr>
          <w:p w:rsidR="00915E22" w:rsidRPr="00ED34A0" w:rsidRDefault="00915E22" w:rsidP="00B66856">
            <w:pPr>
              <w:jc w:val="center"/>
              <w:rPr>
                <w:sz w:val="18"/>
                <w:szCs w:val="18"/>
              </w:rPr>
            </w:pPr>
            <w:r w:rsidRPr="00ED34A0">
              <w:rPr>
                <w:sz w:val="18"/>
                <w:szCs w:val="18"/>
              </w:rPr>
              <w:t>116850,00</w:t>
            </w:r>
          </w:p>
        </w:tc>
        <w:tc>
          <w:tcPr>
            <w:tcW w:w="307" w:type="pct"/>
            <w:vAlign w:val="center"/>
          </w:tcPr>
          <w:p w:rsidR="00915E22" w:rsidRPr="00CD3A10" w:rsidRDefault="00915E22" w:rsidP="00B66856">
            <w:pPr>
              <w:jc w:val="center"/>
            </w:pPr>
            <w:r w:rsidRPr="00CD3A10">
              <w:t>11685,00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12</w:t>
            </w:r>
          </w:p>
        </w:tc>
        <w:tc>
          <w:tcPr>
            <w:tcW w:w="824" w:type="pct"/>
            <w:vAlign w:val="center"/>
          </w:tcPr>
          <w:p w:rsidR="00915E22" w:rsidRPr="002F3D18" w:rsidRDefault="00915E22" w:rsidP="00B66856">
            <w:r w:rsidRPr="002F3D18">
              <w:t xml:space="preserve">Диски к антибиотикам с </w:t>
            </w:r>
            <w:proofErr w:type="spellStart"/>
            <w:r w:rsidRPr="002F3D18">
              <w:t>цефтриаксоном</w:t>
            </w:r>
            <w:proofErr w:type="spellEnd"/>
          </w:p>
        </w:tc>
        <w:tc>
          <w:tcPr>
            <w:tcW w:w="1840" w:type="pct"/>
            <w:vAlign w:val="center"/>
          </w:tcPr>
          <w:p w:rsidR="00915E22" w:rsidRPr="005C5640" w:rsidRDefault="00915E22" w:rsidP="00B66856">
            <w:pPr>
              <w:textAlignment w:val="baseline"/>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цефтриаксону</w:t>
            </w:r>
            <w:proofErr w:type="spellEnd"/>
            <w:r w:rsidRPr="005C5640">
              <w:rPr>
                <w:rFonts w:eastAsiaTheme="minorHAnsi"/>
                <w:lang w:eastAsia="en-US"/>
              </w:rPr>
              <w:t>. 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rPr>
                <w:lang w:val="kk-KZ"/>
              </w:rPr>
            </w:pPr>
            <w:r w:rsidRPr="00CD3A10">
              <w:rPr>
                <w:lang w:val="kk-KZ"/>
              </w:rPr>
              <w:t>10</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300B1F" w:rsidTr="00B66856">
        <w:trPr>
          <w:trHeight w:val="403"/>
          <w:jc w:val="center"/>
        </w:trPr>
        <w:tc>
          <w:tcPr>
            <w:tcW w:w="209" w:type="pct"/>
            <w:vAlign w:val="center"/>
          </w:tcPr>
          <w:p w:rsidR="00915E22" w:rsidRPr="006F0D6E" w:rsidRDefault="00915E22" w:rsidP="00B66856">
            <w:pPr>
              <w:jc w:val="center"/>
            </w:pPr>
            <w:r>
              <w:t>13</w:t>
            </w:r>
          </w:p>
        </w:tc>
        <w:tc>
          <w:tcPr>
            <w:tcW w:w="824" w:type="pct"/>
            <w:vAlign w:val="center"/>
          </w:tcPr>
          <w:p w:rsidR="00915E22" w:rsidRPr="002F3D18" w:rsidRDefault="00915E22" w:rsidP="00B66856">
            <w:r w:rsidRPr="002F3D18">
              <w:t xml:space="preserve">Диски с антибиотиком </w:t>
            </w:r>
            <w:proofErr w:type="spellStart"/>
            <w:r w:rsidRPr="002F3D18">
              <w:t>амикацин</w:t>
            </w:r>
            <w:proofErr w:type="spellEnd"/>
          </w:p>
        </w:tc>
        <w:tc>
          <w:tcPr>
            <w:tcW w:w="1840" w:type="pct"/>
            <w:vAlign w:val="center"/>
          </w:tcPr>
          <w:p w:rsidR="00915E22" w:rsidRPr="005C5640" w:rsidRDefault="00915E22" w:rsidP="00B66856">
            <w:pPr>
              <w:pStyle w:val="a3"/>
              <w:ind w:left="0"/>
              <w:rPr>
                <w:rFonts w:eastAsiaTheme="minorHAnsi"/>
                <w:lang w:eastAsia="en-US"/>
              </w:rPr>
            </w:pPr>
            <w:r w:rsidRPr="005C5640">
              <w:rPr>
                <w:rFonts w:eastAsiaTheme="minorHAnsi"/>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амикацину</w:t>
            </w:r>
            <w:proofErr w:type="spellEnd"/>
            <w:r w:rsidRPr="005C5640">
              <w:rPr>
                <w:rFonts w:eastAsiaTheme="minorHAnsi"/>
                <w:lang w:eastAsia="en-US"/>
              </w:rPr>
              <w:t>. Флакон-100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5</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15500,00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300B1F" w:rsidTr="00B66856">
        <w:trPr>
          <w:trHeight w:val="403"/>
          <w:jc w:val="center"/>
        </w:trPr>
        <w:tc>
          <w:tcPr>
            <w:tcW w:w="209" w:type="pct"/>
            <w:vAlign w:val="center"/>
          </w:tcPr>
          <w:p w:rsidR="00915E22" w:rsidRPr="006F0D6E" w:rsidRDefault="00915E22" w:rsidP="00B66856">
            <w:pPr>
              <w:jc w:val="center"/>
            </w:pPr>
            <w:r>
              <w:t>14</w:t>
            </w:r>
          </w:p>
        </w:tc>
        <w:tc>
          <w:tcPr>
            <w:tcW w:w="824" w:type="pct"/>
            <w:vAlign w:val="center"/>
          </w:tcPr>
          <w:p w:rsidR="00915E22" w:rsidRPr="002F3D18" w:rsidRDefault="00915E22" w:rsidP="00B66856">
            <w:r w:rsidRPr="002F3D18">
              <w:t xml:space="preserve">Диски с антибиотиком </w:t>
            </w:r>
            <w:proofErr w:type="spellStart"/>
            <w:r w:rsidRPr="002F3D18">
              <w:t>амоксиклав</w:t>
            </w:r>
            <w:proofErr w:type="spellEnd"/>
          </w:p>
        </w:tc>
        <w:tc>
          <w:tcPr>
            <w:tcW w:w="1840" w:type="pct"/>
            <w:vAlign w:val="center"/>
          </w:tcPr>
          <w:p w:rsidR="00915E22" w:rsidRPr="005C5640" w:rsidRDefault="00915E22" w:rsidP="00B66856">
            <w:pPr>
              <w:pStyle w:val="a3"/>
              <w:ind w:left="0"/>
              <w:rPr>
                <w:rFonts w:eastAsiaTheme="minorHAnsi"/>
                <w:lang w:eastAsia="en-US"/>
              </w:rPr>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амоксиклаву</w:t>
            </w:r>
            <w:proofErr w:type="spellEnd"/>
            <w:r w:rsidRPr="005C5640">
              <w:rPr>
                <w:rFonts w:eastAsiaTheme="minorHAnsi"/>
                <w:lang w:eastAsia="en-US"/>
              </w:rPr>
              <w:t xml:space="preserve">. </w:t>
            </w:r>
            <w:r w:rsidRPr="005C5640">
              <w:t>Флакон-100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5</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15500,00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15</w:t>
            </w:r>
          </w:p>
        </w:tc>
        <w:tc>
          <w:tcPr>
            <w:tcW w:w="824" w:type="pct"/>
            <w:vAlign w:val="center"/>
          </w:tcPr>
          <w:p w:rsidR="00915E22" w:rsidRPr="002F3D18" w:rsidRDefault="00915E22" w:rsidP="00B66856">
            <w:r w:rsidRPr="002F3D18">
              <w:t xml:space="preserve">Диски к антибиотикам с </w:t>
            </w:r>
            <w:proofErr w:type="spellStart"/>
            <w:r w:rsidRPr="002F3D18">
              <w:t>ципрофлоксацином</w:t>
            </w:r>
            <w:proofErr w:type="spellEnd"/>
          </w:p>
        </w:tc>
        <w:tc>
          <w:tcPr>
            <w:tcW w:w="1840" w:type="pct"/>
            <w:vAlign w:val="center"/>
          </w:tcPr>
          <w:p w:rsidR="00915E22" w:rsidRPr="005C5640" w:rsidRDefault="00915E22" w:rsidP="00B66856">
            <w:pPr>
              <w:textAlignment w:val="baseline"/>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5C5640">
              <w:rPr>
                <w:rFonts w:eastAsiaTheme="minorHAnsi"/>
                <w:lang w:eastAsia="en-US"/>
              </w:rPr>
              <w:t>ципрофлоксацину</w:t>
            </w:r>
            <w:proofErr w:type="spellEnd"/>
            <w:r w:rsidRPr="005C5640">
              <w:rPr>
                <w:rFonts w:eastAsiaTheme="minorHAnsi"/>
                <w:lang w:eastAsia="en-US"/>
              </w:rPr>
              <w:t>. Флакон – 100 дисков.</w:t>
            </w:r>
          </w:p>
        </w:tc>
        <w:tc>
          <w:tcPr>
            <w:tcW w:w="175" w:type="pct"/>
            <w:vAlign w:val="center"/>
          </w:tcPr>
          <w:p w:rsidR="00915E22" w:rsidRPr="00CD3A10" w:rsidRDefault="00915E22" w:rsidP="00B66856">
            <w:pPr>
              <w:jc w:val="center"/>
              <w:rPr>
                <w:lang w:val="kk-KZ"/>
              </w:rPr>
            </w:pPr>
            <w:r w:rsidRPr="00CD3A10">
              <w:rPr>
                <w:lang w:val="kk-KZ"/>
              </w:rPr>
              <w:t>фл</w:t>
            </w:r>
          </w:p>
        </w:tc>
        <w:tc>
          <w:tcPr>
            <w:tcW w:w="219" w:type="pct"/>
            <w:vAlign w:val="center"/>
          </w:tcPr>
          <w:p w:rsidR="00915E22" w:rsidRPr="00CD3A10" w:rsidRDefault="00915E22" w:rsidP="00B66856">
            <w:pPr>
              <w:jc w:val="center"/>
              <w:rPr>
                <w:lang w:val="kk-KZ"/>
              </w:rPr>
            </w:pPr>
            <w:r w:rsidRPr="00CD3A10">
              <w:rPr>
                <w:lang w:val="kk-KZ"/>
              </w:rPr>
              <w:t>10</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16</w:t>
            </w:r>
          </w:p>
        </w:tc>
        <w:tc>
          <w:tcPr>
            <w:tcW w:w="824" w:type="pct"/>
            <w:vAlign w:val="center"/>
          </w:tcPr>
          <w:p w:rsidR="00915E22" w:rsidRPr="002F3D18" w:rsidRDefault="00915E22" w:rsidP="00B66856">
            <w:r w:rsidRPr="002F3D18">
              <w:t>Диски с антибиотиком гентамицин</w:t>
            </w:r>
          </w:p>
        </w:tc>
        <w:tc>
          <w:tcPr>
            <w:tcW w:w="1840" w:type="pct"/>
            <w:vAlign w:val="center"/>
          </w:tcPr>
          <w:p w:rsidR="00915E22" w:rsidRPr="005C5640" w:rsidRDefault="00915E22" w:rsidP="00B66856">
            <w:pPr>
              <w:pStyle w:val="a3"/>
              <w:ind w:left="36"/>
            </w:pPr>
            <w:r w:rsidRPr="005C5640">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5C5640">
              <w:rPr>
                <w:rFonts w:eastAsiaTheme="minorHAnsi"/>
                <w:lang w:eastAsia="en-US"/>
              </w:rPr>
              <w:t xml:space="preserve">Один диск рассчитан на проведение одного определения чувствительности микроорганизмов к гентамицину. </w:t>
            </w:r>
            <w:r w:rsidRPr="005C5640">
              <w:t>Флакон – 100 дисков</w:t>
            </w:r>
          </w:p>
        </w:tc>
        <w:tc>
          <w:tcPr>
            <w:tcW w:w="175" w:type="pct"/>
            <w:vAlign w:val="center"/>
          </w:tcPr>
          <w:p w:rsidR="00915E22" w:rsidRPr="00CD3A10" w:rsidRDefault="00915E22" w:rsidP="00B66856">
            <w:pPr>
              <w:jc w:val="center"/>
              <w:rPr>
                <w:lang w:val="kk-KZ"/>
              </w:rPr>
            </w:pPr>
            <w:r w:rsidRPr="00CD3A10">
              <w:rPr>
                <w:lang w:val="kk-KZ"/>
              </w:rPr>
              <w:t>фл</w:t>
            </w:r>
          </w:p>
        </w:tc>
        <w:tc>
          <w:tcPr>
            <w:tcW w:w="219" w:type="pct"/>
            <w:vAlign w:val="center"/>
          </w:tcPr>
          <w:p w:rsidR="00915E22" w:rsidRPr="00CD3A10" w:rsidRDefault="00915E22" w:rsidP="00B66856">
            <w:pPr>
              <w:jc w:val="center"/>
              <w:rPr>
                <w:lang w:val="kk-KZ"/>
              </w:rPr>
            </w:pPr>
            <w:r w:rsidRPr="00CD3A10">
              <w:rPr>
                <w:lang w:val="kk-KZ"/>
              </w:rPr>
              <w:t>5</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15500,00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lastRenderedPageBreak/>
              <w:t>17</w:t>
            </w:r>
          </w:p>
        </w:tc>
        <w:tc>
          <w:tcPr>
            <w:tcW w:w="824" w:type="pct"/>
            <w:vAlign w:val="center"/>
          </w:tcPr>
          <w:p w:rsidR="00915E22" w:rsidRPr="002F3D18" w:rsidRDefault="00915E22" w:rsidP="00B66856">
            <w:r w:rsidRPr="002F3D18">
              <w:t xml:space="preserve">Диски с антибиотиком </w:t>
            </w:r>
            <w:proofErr w:type="spellStart"/>
            <w:r w:rsidRPr="002F3D18">
              <w:t>цефазолин</w:t>
            </w:r>
            <w:proofErr w:type="spellEnd"/>
          </w:p>
        </w:tc>
        <w:tc>
          <w:tcPr>
            <w:tcW w:w="1840" w:type="pct"/>
            <w:vAlign w:val="center"/>
          </w:tcPr>
          <w:p w:rsidR="00915E22" w:rsidRPr="00202233" w:rsidRDefault="00915E22" w:rsidP="00B66856">
            <w:pPr>
              <w:pStyle w:val="a3"/>
              <w:ind w:left="36"/>
            </w:pPr>
            <w:r w:rsidRPr="00202233">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02233">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02233">
              <w:rPr>
                <w:rFonts w:eastAsiaTheme="minorHAnsi"/>
                <w:lang w:eastAsia="en-US"/>
              </w:rPr>
              <w:t>цефазолину</w:t>
            </w:r>
            <w:proofErr w:type="spellEnd"/>
            <w:r w:rsidRPr="00202233">
              <w:rPr>
                <w:rFonts w:eastAsiaTheme="minorHAnsi"/>
                <w:lang w:eastAsia="en-US"/>
              </w:rPr>
              <w:t xml:space="preserve">. </w:t>
            </w:r>
            <w:r w:rsidRPr="00202233">
              <w:t>Флакон – 100 дисков</w:t>
            </w:r>
          </w:p>
        </w:tc>
        <w:tc>
          <w:tcPr>
            <w:tcW w:w="175" w:type="pct"/>
            <w:vAlign w:val="center"/>
          </w:tcPr>
          <w:p w:rsidR="00915E22" w:rsidRPr="00CD3A10" w:rsidRDefault="00915E22" w:rsidP="00B66856">
            <w:pPr>
              <w:jc w:val="center"/>
              <w:rPr>
                <w:lang w:val="kk-KZ"/>
              </w:rPr>
            </w:pPr>
            <w:r w:rsidRPr="00CD3A10">
              <w:rPr>
                <w:lang w:val="kk-KZ"/>
              </w:rPr>
              <w:t>фл</w:t>
            </w:r>
          </w:p>
        </w:tc>
        <w:tc>
          <w:tcPr>
            <w:tcW w:w="219" w:type="pct"/>
            <w:vAlign w:val="center"/>
          </w:tcPr>
          <w:p w:rsidR="00915E22" w:rsidRPr="00CD3A10" w:rsidRDefault="00915E22" w:rsidP="00B66856">
            <w:pPr>
              <w:jc w:val="center"/>
              <w:rPr>
                <w:lang w:val="kk-KZ"/>
              </w:rPr>
            </w:pPr>
            <w:r w:rsidRPr="00CD3A10">
              <w:rPr>
                <w:lang w:val="kk-KZ"/>
              </w:rPr>
              <w:t>10</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18</w:t>
            </w:r>
          </w:p>
        </w:tc>
        <w:tc>
          <w:tcPr>
            <w:tcW w:w="824" w:type="pct"/>
            <w:vAlign w:val="center"/>
          </w:tcPr>
          <w:p w:rsidR="00915E22" w:rsidRPr="002F3D18" w:rsidRDefault="00915E22" w:rsidP="00B66856">
            <w:r w:rsidRPr="002F3D18">
              <w:t xml:space="preserve">Диски с антибиотиком </w:t>
            </w:r>
            <w:proofErr w:type="spellStart"/>
            <w:r w:rsidRPr="002F3D18">
              <w:t>фурагином</w:t>
            </w:r>
            <w:proofErr w:type="spellEnd"/>
          </w:p>
        </w:tc>
        <w:tc>
          <w:tcPr>
            <w:tcW w:w="1840" w:type="pct"/>
            <w:vAlign w:val="center"/>
          </w:tcPr>
          <w:p w:rsidR="00915E22" w:rsidRPr="00202233" w:rsidRDefault="00915E22" w:rsidP="00B66856">
            <w:r w:rsidRPr="00202233">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02233">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02233">
              <w:rPr>
                <w:rFonts w:eastAsiaTheme="minorHAnsi"/>
                <w:lang w:eastAsia="en-US"/>
              </w:rPr>
              <w:t>фурагину</w:t>
            </w:r>
            <w:proofErr w:type="spellEnd"/>
            <w:r w:rsidRPr="00202233">
              <w:rPr>
                <w:rFonts w:eastAsiaTheme="minorHAnsi"/>
                <w:lang w:eastAsia="en-US"/>
              </w:rPr>
              <w:t xml:space="preserve">. </w:t>
            </w:r>
            <w:r w:rsidRPr="00202233">
              <w:t>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1</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19</w:t>
            </w:r>
          </w:p>
        </w:tc>
        <w:tc>
          <w:tcPr>
            <w:tcW w:w="824" w:type="pct"/>
            <w:vAlign w:val="center"/>
          </w:tcPr>
          <w:p w:rsidR="00915E22" w:rsidRPr="002F3D18" w:rsidRDefault="00915E22" w:rsidP="00B66856">
            <w:r w:rsidRPr="002F3D18">
              <w:t>Диски с антибиотиком с 20% желчью</w:t>
            </w:r>
          </w:p>
        </w:tc>
        <w:tc>
          <w:tcPr>
            <w:tcW w:w="1840" w:type="pct"/>
            <w:vAlign w:val="center"/>
          </w:tcPr>
          <w:p w:rsidR="00915E22" w:rsidRPr="002F3D18" w:rsidRDefault="00915E22" w:rsidP="00B66856">
            <w:pPr>
              <w:shd w:val="clear" w:color="auto" w:fill="FFFFFF"/>
              <w:textAlignment w:val="baseline"/>
            </w:pPr>
            <w:r w:rsidRPr="002F3D18">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желчи. 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5</w:t>
            </w:r>
          </w:p>
        </w:tc>
        <w:tc>
          <w:tcPr>
            <w:tcW w:w="306" w:type="pct"/>
            <w:vAlign w:val="center"/>
          </w:tcPr>
          <w:p w:rsidR="00915E22" w:rsidRPr="00CD3A10" w:rsidRDefault="00915E22" w:rsidP="00B66856">
            <w:pPr>
              <w:jc w:val="center"/>
            </w:pPr>
            <w:r w:rsidRPr="00CD3A10">
              <w:t>3355,00</w:t>
            </w:r>
          </w:p>
        </w:tc>
        <w:tc>
          <w:tcPr>
            <w:tcW w:w="307" w:type="pct"/>
            <w:vAlign w:val="center"/>
          </w:tcPr>
          <w:p w:rsidR="00915E22" w:rsidRPr="00CD3A10" w:rsidRDefault="00915E22" w:rsidP="00B66856">
            <w:pPr>
              <w:jc w:val="center"/>
            </w:pPr>
            <w:r w:rsidRPr="00CD3A10">
              <w:t>16775,00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20</w:t>
            </w:r>
          </w:p>
        </w:tc>
        <w:tc>
          <w:tcPr>
            <w:tcW w:w="824" w:type="pct"/>
            <w:vAlign w:val="center"/>
          </w:tcPr>
          <w:p w:rsidR="00915E22" w:rsidRPr="002F3D18" w:rsidRDefault="00915E22" w:rsidP="00B66856">
            <w:r w:rsidRPr="002F3D18">
              <w:t>Диски с антибиотиком оксациллин</w:t>
            </w:r>
          </w:p>
        </w:tc>
        <w:tc>
          <w:tcPr>
            <w:tcW w:w="1840" w:type="pct"/>
            <w:vAlign w:val="center"/>
          </w:tcPr>
          <w:p w:rsidR="00915E22" w:rsidRPr="002F3D18" w:rsidRDefault="00915E22" w:rsidP="00B66856">
            <w:r w:rsidRPr="002F3D18">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rPr>
                <w:rFonts w:eastAsiaTheme="minorHAnsi"/>
                <w:lang w:eastAsia="en-US"/>
              </w:rPr>
              <w:t xml:space="preserve">Один диск рассчитан на проведение одного определения чувствительности микроорганизмов к оксациллину. </w:t>
            </w:r>
            <w:r w:rsidRPr="002F3D18">
              <w:t>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1</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21</w:t>
            </w:r>
          </w:p>
        </w:tc>
        <w:tc>
          <w:tcPr>
            <w:tcW w:w="824" w:type="pct"/>
            <w:vAlign w:val="center"/>
          </w:tcPr>
          <w:p w:rsidR="00915E22" w:rsidRPr="002F3D18" w:rsidRDefault="00915E22" w:rsidP="00B66856">
            <w:r w:rsidRPr="002F3D18">
              <w:t xml:space="preserve">Диски с </w:t>
            </w:r>
            <w:proofErr w:type="spellStart"/>
            <w:r w:rsidRPr="002F3D18">
              <w:t>левофлоксацином</w:t>
            </w:r>
            <w:proofErr w:type="spellEnd"/>
          </w:p>
        </w:tc>
        <w:tc>
          <w:tcPr>
            <w:tcW w:w="1840" w:type="pct"/>
            <w:vAlign w:val="center"/>
          </w:tcPr>
          <w:p w:rsidR="00915E22" w:rsidRPr="002F3D18" w:rsidRDefault="00915E22" w:rsidP="00B66856">
            <w:r w:rsidRPr="002F3D18">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rPr>
                <w:rFonts w:eastAsiaTheme="minorHAnsi"/>
                <w:lang w:eastAsia="en-US"/>
              </w:rPr>
              <w:t xml:space="preserve">Один диск рассчитан на проведение одного определения чувствительности микроорганизмов к </w:t>
            </w:r>
            <w:proofErr w:type="spellStart"/>
            <w:r w:rsidRPr="002F3D18">
              <w:rPr>
                <w:rFonts w:eastAsiaTheme="minorHAnsi"/>
                <w:lang w:eastAsia="en-US"/>
              </w:rPr>
              <w:t>левофлоксацину</w:t>
            </w:r>
            <w:proofErr w:type="spellEnd"/>
            <w:r w:rsidRPr="002F3D18">
              <w:rPr>
                <w:rFonts w:eastAsiaTheme="minorHAnsi"/>
                <w:lang w:eastAsia="en-US"/>
              </w:rPr>
              <w:t xml:space="preserve">. </w:t>
            </w:r>
            <w:r w:rsidRPr="002F3D18">
              <w:t>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1</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22</w:t>
            </w:r>
          </w:p>
        </w:tc>
        <w:tc>
          <w:tcPr>
            <w:tcW w:w="824" w:type="pct"/>
            <w:vAlign w:val="center"/>
          </w:tcPr>
          <w:p w:rsidR="00915E22" w:rsidRPr="002F3D18" w:rsidRDefault="00915E22" w:rsidP="00B66856">
            <w:r w:rsidRPr="002F3D18">
              <w:t xml:space="preserve">Диски с антибиотиком </w:t>
            </w:r>
            <w:proofErr w:type="spellStart"/>
            <w:r w:rsidRPr="002F3D18">
              <w:t>меропенем</w:t>
            </w:r>
            <w:proofErr w:type="spellEnd"/>
          </w:p>
        </w:tc>
        <w:tc>
          <w:tcPr>
            <w:tcW w:w="1840" w:type="pct"/>
            <w:vAlign w:val="center"/>
          </w:tcPr>
          <w:p w:rsidR="00915E22" w:rsidRPr="002F3D18" w:rsidRDefault="00915E22" w:rsidP="00B66856">
            <w:r w:rsidRPr="002F3D18">
              <w:t xml:space="preserve">Диски с антибиотиком </w:t>
            </w:r>
            <w:proofErr w:type="spellStart"/>
            <w:r w:rsidRPr="002F3D18">
              <w:t>меропинем</w:t>
            </w:r>
            <w:proofErr w:type="spellEnd"/>
            <w:r w:rsidRPr="002F3D18">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2F3D18">
              <w:t>меропинему</w:t>
            </w:r>
            <w:proofErr w:type="spellEnd"/>
            <w:r w:rsidRPr="002F3D18">
              <w:t xml:space="preserve">. Один диск рассчитан на проведение одного определения чувствительности микроорганизмов к </w:t>
            </w:r>
            <w:proofErr w:type="spellStart"/>
            <w:r w:rsidRPr="002F3D18">
              <w:t>меропенему</w:t>
            </w:r>
            <w:proofErr w:type="spellEnd"/>
            <w:r w:rsidRPr="002F3D18">
              <w:t>. 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10</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31000,00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23</w:t>
            </w:r>
          </w:p>
        </w:tc>
        <w:tc>
          <w:tcPr>
            <w:tcW w:w="824" w:type="pct"/>
            <w:vAlign w:val="center"/>
          </w:tcPr>
          <w:p w:rsidR="00915E22" w:rsidRPr="002F3D18" w:rsidRDefault="00915E22" w:rsidP="00B66856">
            <w:r w:rsidRPr="002F3D18">
              <w:t xml:space="preserve">Диски с антибиотиком с </w:t>
            </w:r>
            <w:proofErr w:type="spellStart"/>
            <w:r w:rsidRPr="002F3D18">
              <w:t>оптохином</w:t>
            </w:r>
            <w:proofErr w:type="spellEnd"/>
          </w:p>
        </w:tc>
        <w:tc>
          <w:tcPr>
            <w:tcW w:w="1840" w:type="pct"/>
            <w:vAlign w:val="center"/>
          </w:tcPr>
          <w:p w:rsidR="00915E22" w:rsidRPr="002F3D18" w:rsidRDefault="00915E22" w:rsidP="00B66856">
            <w:pPr>
              <w:pStyle w:val="a3"/>
              <w:ind w:left="34"/>
              <w:rPr>
                <w:rFonts w:eastAsiaTheme="minorHAnsi"/>
                <w:lang w:eastAsia="en-US"/>
              </w:rPr>
            </w:pPr>
            <w:r w:rsidRPr="002F3D18">
              <w:t xml:space="preserve">Диски диагностические  с </w:t>
            </w:r>
            <w:proofErr w:type="spellStart"/>
            <w:r w:rsidRPr="002F3D18">
              <w:t>оптохином</w:t>
            </w:r>
            <w:proofErr w:type="spellEnd"/>
            <w:r w:rsidRPr="002F3D18">
              <w:t xml:space="preserve">  предназначены для определения чувствительности пневмококков, выделенных из патологического материала больных, к </w:t>
            </w:r>
            <w:proofErr w:type="spellStart"/>
            <w:r w:rsidRPr="002F3D18">
              <w:t>оптохину</w:t>
            </w:r>
            <w:proofErr w:type="spellEnd"/>
            <w:r w:rsidRPr="002F3D18">
              <w:t xml:space="preserve">. Один диск рассчитан на проведение одного определения чувствительности микроорганизмов к </w:t>
            </w:r>
            <w:proofErr w:type="spellStart"/>
            <w:r w:rsidRPr="002F3D18">
              <w:t>оптохину</w:t>
            </w:r>
            <w:proofErr w:type="spellEnd"/>
            <w:r w:rsidRPr="002F3D18">
              <w:t xml:space="preserve">. </w:t>
            </w:r>
            <w:r w:rsidRPr="002F3D18">
              <w:rPr>
                <w:rFonts w:eastAsiaTheme="minorHAnsi"/>
                <w:lang w:eastAsia="en-US"/>
              </w:rPr>
              <w:t>Флакон – 100 дисков.</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5</w:t>
            </w:r>
          </w:p>
        </w:tc>
        <w:tc>
          <w:tcPr>
            <w:tcW w:w="306" w:type="pct"/>
            <w:vAlign w:val="center"/>
          </w:tcPr>
          <w:p w:rsidR="00915E22" w:rsidRPr="00CD3A10" w:rsidRDefault="00915E22" w:rsidP="00B66856">
            <w:pPr>
              <w:jc w:val="center"/>
            </w:pPr>
            <w:r w:rsidRPr="00CD3A10">
              <w:t>6100,00</w:t>
            </w:r>
          </w:p>
        </w:tc>
        <w:tc>
          <w:tcPr>
            <w:tcW w:w="307" w:type="pct"/>
            <w:vAlign w:val="center"/>
          </w:tcPr>
          <w:p w:rsidR="00915E22" w:rsidRPr="00CD3A10" w:rsidRDefault="00915E22" w:rsidP="00B66856">
            <w:pPr>
              <w:jc w:val="center"/>
            </w:pPr>
            <w:r w:rsidRPr="00CD3A10">
              <w:t>30500,00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24</w:t>
            </w:r>
          </w:p>
        </w:tc>
        <w:tc>
          <w:tcPr>
            <w:tcW w:w="824" w:type="pct"/>
            <w:vAlign w:val="center"/>
          </w:tcPr>
          <w:p w:rsidR="00915E22" w:rsidRPr="002F3D18" w:rsidRDefault="00915E22" w:rsidP="00B66856">
            <w:r w:rsidRPr="002F3D18">
              <w:t xml:space="preserve">Диски с антибиотиком </w:t>
            </w:r>
            <w:proofErr w:type="spellStart"/>
            <w:r w:rsidRPr="002F3D18">
              <w:t>бензилпенициллин</w:t>
            </w:r>
            <w:proofErr w:type="spellEnd"/>
          </w:p>
        </w:tc>
        <w:tc>
          <w:tcPr>
            <w:tcW w:w="1840" w:type="pct"/>
            <w:vAlign w:val="center"/>
          </w:tcPr>
          <w:p w:rsidR="00915E22" w:rsidRPr="002F3D18" w:rsidRDefault="00915E22" w:rsidP="00B66856">
            <w:r w:rsidRPr="002F3D18">
              <w:rPr>
                <w:rFonts w:eastAsiaTheme="minorHAnsi"/>
                <w:lang w:eastAsia="en-US"/>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w:t>
            </w:r>
            <w:r w:rsidRPr="002F3D18">
              <w:t xml:space="preserve">Один </w:t>
            </w:r>
            <w:r w:rsidRPr="002F3D18">
              <w:lastRenderedPageBreak/>
              <w:t xml:space="preserve">диск рассчитан на проведение одного определения чувствительности микроорганизмов к </w:t>
            </w:r>
            <w:proofErr w:type="spellStart"/>
            <w:r w:rsidRPr="002F3D18">
              <w:t>бензилпенициллину</w:t>
            </w:r>
            <w:proofErr w:type="spellEnd"/>
            <w:r w:rsidRPr="002F3D18">
              <w:t xml:space="preserve">. </w:t>
            </w:r>
            <w:r w:rsidRPr="002F3D18">
              <w:rPr>
                <w:rFonts w:eastAsiaTheme="minorHAnsi"/>
                <w:lang w:eastAsia="en-US"/>
              </w:rPr>
              <w:t>Флакон – 100 дисков.</w:t>
            </w:r>
          </w:p>
        </w:tc>
        <w:tc>
          <w:tcPr>
            <w:tcW w:w="175" w:type="pct"/>
            <w:vAlign w:val="center"/>
          </w:tcPr>
          <w:p w:rsidR="00915E22" w:rsidRPr="00CD3A10" w:rsidRDefault="00915E22" w:rsidP="00B66856">
            <w:pPr>
              <w:jc w:val="center"/>
            </w:pPr>
            <w:proofErr w:type="spellStart"/>
            <w:r w:rsidRPr="00CD3A10">
              <w:lastRenderedPageBreak/>
              <w:t>фл</w:t>
            </w:r>
            <w:proofErr w:type="spellEnd"/>
          </w:p>
        </w:tc>
        <w:tc>
          <w:tcPr>
            <w:tcW w:w="219" w:type="pct"/>
            <w:vAlign w:val="center"/>
          </w:tcPr>
          <w:p w:rsidR="00915E22" w:rsidRPr="00CD3A10" w:rsidRDefault="00915E22" w:rsidP="00B66856">
            <w:pPr>
              <w:jc w:val="center"/>
            </w:pPr>
            <w:r w:rsidRPr="00CD3A10">
              <w:t>5</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15500,00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lastRenderedPageBreak/>
              <w:t>25</w:t>
            </w:r>
          </w:p>
        </w:tc>
        <w:tc>
          <w:tcPr>
            <w:tcW w:w="824" w:type="pct"/>
            <w:vAlign w:val="center"/>
          </w:tcPr>
          <w:p w:rsidR="00915E22" w:rsidRPr="002F3D18" w:rsidRDefault="00915E22" w:rsidP="00B66856">
            <w:r w:rsidRPr="002F3D18">
              <w:t>Диски с антибиотиком левомицетин</w:t>
            </w:r>
          </w:p>
        </w:tc>
        <w:tc>
          <w:tcPr>
            <w:tcW w:w="1840" w:type="pct"/>
            <w:vAlign w:val="center"/>
          </w:tcPr>
          <w:p w:rsidR="00915E22" w:rsidRPr="002F3D18" w:rsidRDefault="00915E22" w:rsidP="00B66856">
            <w:r w:rsidRPr="002F3D18">
              <w:t xml:space="preserve">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материала больных, к левомицетину. Один диск рассчитан на проведение одного определения чувствительности микроорганизмов к левомицетину. </w:t>
            </w:r>
            <w:r w:rsidRPr="002F3D18">
              <w:rPr>
                <w:rFonts w:eastAsiaTheme="minorHAnsi"/>
                <w:lang w:eastAsia="en-US"/>
              </w:rPr>
              <w:t>Флакон – 100 дисков.</w:t>
            </w:r>
            <w:r w:rsidRPr="002F3D18">
              <w:t xml:space="preserve"> </w:t>
            </w:r>
          </w:p>
        </w:tc>
        <w:tc>
          <w:tcPr>
            <w:tcW w:w="175" w:type="pct"/>
            <w:vAlign w:val="center"/>
          </w:tcPr>
          <w:p w:rsidR="00915E22" w:rsidRPr="00CD3A10" w:rsidRDefault="00915E22" w:rsidP="00B66856">
            <w:pPr>
              <w:jc w:val="center"/>
            </w:pPr>
            <w:proofErr w:type="spellStart"/>
            <w:r w:rsidRPr="00CD3A10">
              <w:t>фл</w:t>
            </w:r>
            <w:proofErr w:type="spellEnd"/>
          </w:p>
        </w:tc>
        <w:tc>
          <w:tcPr>
            <w:tcW w:w="219" w:type="pct"/>
            <w:vAlign w:val="center"/>
          </w:tcPr>
          <w:p w:rsidR="00915E22" w:rsidRPr="00CD3A10" w:rsidRDefault="00915E22" w:rsidP="00B66856">
            <w:pPr>
              <w:jc w:val="center"/>
            </w:pPr>
            <w:r w:rsidRPr="00CD3A10">
              <w:t>4</w:t>
            </w:r>
          </w:p>
        </w:tc>
        <w:tc>
          <w:tcPr>
            <w:tcW w:w="306" w:type="pct"/>
            <w:vAlign w:val="center"/>
          </w:tcPr>
          <w:p w:rsidR="00915E22" w:rsidRPr="00CD3A10" w:rsidRDefault="00915E22" w:rsidP="00B66856">
            <w:pPr>
              <w:jc w:val="center"/>
            </w:pPr>
            <w:r w:rsidRPr="00CD3A10">
              <w:t>3100,00</w:t>
            </w:r>
          </w:p>
        </w:tc>
        <w:tc>
          <w:tcPr>
            <w:tcW w:w="307" w:type="pct"/>
            <w:vAlign w:val="center"/>
          </w:tcPr>
          <w:p w:rsidR="00915E22" w:rsidRPr="00CD3A10" w:rsidRDefault="00915E22" w:rsidP="00B66856">
            <w:pPr>
              <w:jc w:val="center"/>
            </w:pPr>
            <w:r w:rsidRPr="00CD3A10">
              <w:t>12400,00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26</w:t>
            </w:r>
          </w:p>
        </w:tc>
        <w:tc>
          <w:tcPr>
            <w:tcW w:w="824" w:type="pct"/>
            <w:vAlign w:val="center"/>
          </w:tcPr>
          <w:p w:rsidR="00915E22" w:rsidRPr="008C0BDF" w:rsidRDefault="00915E22" w:rsidP="00B66856">
            <w:r w:rsidRPr="008C0BDF">
              <w:t xml:space="preserve">Бактериофаг </w:t>
            </w:r>
          </w:p>
        </w:tc>
        <w:tc>
          <w:tcPr>
            <w:tcW w:w="1840" w:type="pct"/>
            <w:vAlign w:val="center"/>
          </w:tcPr>
          <w:p w:rsidR="00915E22" w:rsidRPr="008C0BDF" w:rsidRDefault="00915E22" w:rsidP="00B66856">
            <w:r>
              <w:t>Б</w:t>
            </w:r>
            <w:r w:rsidRPr="008C0BDF">
              <w:t xml:space="preserve">актериофаг </w:t>
            </w:r>
            <w:proofErr w:type="spellStart"/>
            <w:r w:rsidRPr="008C0BDF">
              <w:t>сальмонеллезный</w:t>
            </w:r>
            <w:proofErr w:type="spellEnd"/>
            <w:r w:rsidRPr="008C0BDF">
              <w:t xml:space="preserve"> поливалентный АВСДЕ жидкий1фл -20мл</w:t>
            </w:r>
          </w:p>
          <w:p w:rsidR="00915E22" w:rsidRPr="008C0BDF" w:rsidRDefault="00915E22" w:rsidP="00B66856">
            <w:pPr>
              <w:rPr>
                <w:color w:val="000000"/>
              </w:rPr>
            </w:pPr>
            <w:proofErr w:type="gramStart"/>
            <w:r w:rsidRPr="008C0BDF">
              <w:t>Предназначен</w:t>
            </w:r>
            <w:proofErr w:type="gramEnd"/>
            <w:r w:rsidRPr="008C0BDF">
              <w:t xml:space="preserve"> для диагностики сальмонеллеза</w:t>
            </w:r>
          </w:p>
        </w:tc>
        <w:tc>
          <w:tcPr>
            <w:tcW w:w="175" w:type="pct"/>
            <w:vAlign w:val="center"/>
          </w:tcPr>
          <w:p w:rsidR="00915E22" w:rsidRPr="0086720C" w:rsidRDefault="00915E22" w:rsidP="00B66856">
            <w:pPr>
              <w:jc w:val="center"/>
            </w:pPr>
            <w:proofErr w:type="spellStart"/>
            <w:r>
              <w:t>фл</w:t>
            </w:r>
            <w:proofErr w:type="spellEnd"/>
          </w:p>
        </w:tc>
        <w:tc>
          <w:tcPr>
            <w:tcW w:w="219" w:type="pct"/>
            <w:vAlign w:val="center"/>
          </w:tcPr>
          <w:p w:rsidR="00915E22" w:rsidRDefault="00915E22" w:rsidP="00B66856">
            <w:pPr>
              <w:jc w:val="center"/>
            </w:pPr>
            <w:r>
              <w:t>1</w:t>
            </w:r>
          </w:p>
        </w:tc>
        <w:tc>
          <w:tcPr>
            <w:tcW w:w="306" w:type="pct"/>
            <w:vAlign w:val="center"/>
          </w:tcPr>
          <w:p w:rsidR="00915E22" w:rsidRPr="006F0D6E" w:rsidRDefault="00915E22" w:rsidP="00B66856">
            <w:pPr>
              <w:jc w:val="center"/>
            </w:pPr>
            <w:r>
              <w:t>25000,00</w:t>
            </w:r>
          </w:p>
        </w:tc>
        <w:tc>
          <w:tcPr>
            <w:tcW w:w="307" w:type="pct"/>
            <w:vAlign w:val="center"/>
          </w:tcPr>
          <w:p w:rsidR="00915E22" w:rsidRPr="006F0D6E" w:rsidRDefault="00915E22" w:rsidP="00B66856">
            <w:pPr>
              <w:jc w:val="center"/>
            </w:pPr>
            <w:r>
              <w:t>25000,00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r>
              <w:t>27</w:t>
            </w:r>
          </w:p>
        </w:tc>
        <w:tc>
          <w:tcPr>
            <w:tcW w:w="824" w:type="pct"/>
            <w:vAlign w:val="center"/>
          </w:tcPr>
          <w:p w:rsidR="00915E22" w:rsidRPr="008C0BDF" w:rsidRDefault="00915E22" w:rsidP="00B66856">
            <w:r w:rsidRPr="008C0BDF">
              <w:t xml:space="preserve">Бактериофаг </w:t>
            </w:r>
          </w:p>
        </w:tc>
        <w:tc>
          <w:tcPr>
            <w:tcW w:w="1840" w:type="pct"/>
            <w:vAlign w:val="center"/>
          </w:tcPr>
          <w:p w:rsidR="00915E22" w:rsidRPr="008C0BDF" w:rsidRDefault="00915E22" w:rsidP="00B66856">
            <w:r w:rsidRPr="008C0BDF">
              <w:t xml:space="preserve">Бактериофаг </w:t>
            </w:r>
            <w:proofErr w:type="spellStart"/>
            <w:r w:rsidRPr="008C0BDF">
              <w:t>дизентирийный</w:t>
            </w:r>
            <w:proofErr w:type="spellEnd"/>
            <w:r w:rsidRPr="008C0BDF">
              <w:t xml:space="preserve"> поливалентный жидкий 1фл -20мл</w:t>
            </w:r>
          </w:p>
          <w:p w:rsidR="00915E22" w:rsidRPr="008C0BDF" w:rsidRDefault="00915E22" w:rsidP="00B66856">
            <w:pPr>
              <w:rPr>
                <w:color w:val="000000"/>
              </w:rPr>
            </w:pPr>
            <w:proofErr w:type="gramStart"/>
            <w:r w:rsidRPr="008C0BDF">
              <w:t>предназначен</w:t>
            </w:r>
            <w:proofErr w:type="gramEnd"/>
            <w:r w:rsidRPr="008C0BDF">
              <w:t xml:space="preserve"> для диагностики дизентерии</w:t>
            </w:r>
          </w:p>
        </w:tc>
        <w:tc>
          <w:tcPr>
            <w:tcW w:w="175" w:type="pct"/>
            <w:vAlign w:val="center"/>
          </w:tcPr>
          <w:p w:rsidR="00915E22" w:rsidRPr="0086720C" w:rsidRDefault="00915E22" w:rsidP="00B66856">
            <w:pPr>
              <w:jc w:val="center"/>
            </w:pPr>
            <w:proofErr w:type="spellStart"/>
            <w:r>
              <w:t>фл</w:t>
            </w:r>
            <w:proofErr w:type="spellEnd"/>
          </w:p>
        </w:tc>
        <w:tc>
          <w:tcPr>
            <w:tcW w:w="219" w:type="pct"/>
            <w:vAlign w:val="center"/>
          </w:tcPr>
          <w:p w:rsidR="00915E22" w:rsidRDefault="00915E22" w:rsidP="00B66856">
            <w:pPr>
              <w:jc w:val="center"/>
            </w:pPr>
            <w:r>
              <w:t>1</w:t>
            </w:r>
          </w:p>
        </w:tc>
        <w:tc>
          <w:tcPr>
            <w:tcW w:w="306" w:type="pct"/>
            <w:vAlign w:val="center"/>
          </w:tcPr>
          <w:p w:rsidR="00915E22" w:rsidRDefault="00915E22" w:rsidP="00B66856">
            <w:pPr>
              <w:jc w:val="center"/>
            </w:pPr>
            <w:r>
              <w:t>25000,00</w:t>
            </w:r>
          </w:p>
        </w:tc>
        <w:tc>
          <w:tcPr>
            <w:tcW w:w="307" w:type="pct"/>
            <w:vAlign w:val="center"/>
          </w:tcPr>
          <w:p w:rsidR="00915E22" w:rsidRDefault="00915E22" w:rsidP="00B66856">
            <w:pPr>
              <w:jc w:val="center"/>
            </w:pPr>
            <w:r>
              <w:t>25000,00</w:t>
            </w:r>
          </w:p>
        </w:tc>
        <w:tc>
          <w:tcPr>
            <w:tcW w:w="569" w:type="pct"/>
            <w:vAlign w:val="center"/>
          </w:tcPr>
          <w:p w:rsidR="00915E22" w:rsidRDefault="00915E22" w:rsidP="00B66856">
            <w:pPr>
              <w:jc w:val="center"/>
            </w:pPr>
            <w:r w:rsidRPr="002A77EF">
              <w:t xml:space="preserve">В течение 15 календарных дней </w:t>
            </w:r>
            <w:proofErr w:type="gramStart"/>
            <w:r w:rsidRPr="002A77EF">
              <w:t>с даты заявки</w:t>
            </w:r>
            <w:proofErr w:type="gramEnd"/>
            <w:r w:rsidRPr="002A77EF">
              <w:t xml:space="preserve"> заказчика, DDP*</w:t>
            </w:r>
          </w:p>
        </w:tc>
        <w:tc>
          <w:tcPr>
            <w:tcW w:w="551" w:type="pct"/>
            <w:vAlign w:val="center"/>
          </w:tcPr>
          <w:p w:rsidR="00915E22" w:rsidRPr="006F0D6E" w:rsidRDefault="00915E22" w:rsidP="00B66856">
            <w:pPr>
              <w:jc w:val="center"/>
            </w:pPr>
            <w:r w:rsidRPr="006F0D6E">
              <w:t>СКО, Петропавловск, ул. Сатпаева,3 (Аптека)</w:t>
            </w:r>
          </w:p>
        </w:tc>
      </w:tr>
      <w:tr w:rsidR="00915E22" w:rsidRPr="006F0D6E" w:rsidTr="00B66856">
        <w:trPr>
          <w:trHeight w:val="403"/>
          <w:jc w:val="center"/>
        </w:trPr>
        <w:tc>
          <w:tcPr>
            <w:tcW w:w="209" w:type="pct"/>
            <w:vAlign w:val="center"/>
          </w:tcPr>
          <w:p w:rsidR="00915E22" w:rsidRPr="006F0D6E" w:rsidRDefault="00915E22" w:rsidP="00B66856">
            <w:pPr>
              <w:jc w:val="center"/>
            </w:pPr>
          </w:p>
        </w:tc>
        <w:tc>
          <w:tcPr>
            <w:tcW w:w="824" w:type="pct"/>
            <w:vAlign w:val="center"/>
          </w:tcPr>
          <w:p w:rsidR="00915E22" w:rsidRPr="006F0D6E" w:rsidRDefault="00915E22" w:rsidP="00B66856">
            <w:pPr>
              <w:jc w:val="center"/>
            </w:pPr>
            <w:r w:rsidRPr="006F0D6E">
              <w:t>ИТОГО</w:t>
            </w:r>
          </w:p>
        </w:tc>
        <w:tc>
          <w:tcPr>
            <w:tcW w:w="2847" w:type="pct"/>
            <w:gridSpan w:val="5"/>
            <w:vAlign w:val="center"/>
          </w:tcPr>
          <w:p w:rsidR="00915E22" w:rsidRPr="00A67331" w:rsidRDefault="00915E22" w:rsidP="00B66856">
            <w:pPr>
              <w:jc w:val="right"/>
            </w:pPr>
            <w:r w:rsidRPr="00A67331">
              <w:t>509250,75</w:t>
            </w:r>
          </w:p>
        </w:tc>
        <w:tc>
          <w:tcPr>
            <w:tcW w:w="569" w:type="pct"/>
            <w:vAlign w:val="center"/>
          </w:tcPr>
          <w:p w:rsidR="00915E22" w:rsidRPr="006F0D6E" w:rsidRDefault="00915E22" w:rsidP="00B66856">
            <w:pPr>
              <w:jc w:val="center"/>
            </w:pPr>
          </w:p>
        </w:tc>
        <w:tc>
          <w:tcPr>
            <w:tcW w:w="551" w:type="pct"/>
            <w:vAlign w:val="center"/>
          </w:tcPr>
          <w:p w:rsidR="00915E22" w:rsidRPr="006F0D6E" w:rsidRDefault="00915E22" w:rsidP="00B66856">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716649" w:rsidRDefault="00E11F97" w:rsidP="00430BE7">
            <w:pPr>
              <w:jc w:val="center"/>
              <w:rPr>
                <w:sz w:val="22"/>
                <w:szCs w:val="22"/>
              </w:rPr>
            </w:pPr>
          </w:p>
        </w:tc>
        <w:tc>
          <w:tcPr>
            <w:tcW w:w="718" w:type="pct"/>
            <w:vAlign w:val="center"/>
          </w:tcPr>
          <w:p w:rsidR="00E11F97" w:rsidRPr="00716649" w:rsidRDefault="00E11F97" w:rsidP="00E112E0">
            <w:pPr>
              <w:autoSpaceDE w:val="0"/>
              <w:autoSpaceDN w:val="0"/>
              <w:adjustRightInd w:val="0"/>
              <w:jc w:val="center"/>
              <w:rPr>
                <w:sz w:val="22"/>
                <w:szCs w:val="22"/>
              </w:rPr>
            </w:pPr>
          </w:p>
        </w:tc>
        <w:tc>
          <w:tcPr>
            <w:tcW w:w="1706" w:type="pct"/>
            <w:vAlign w:val="center"/>
          </w:tcPr>
          <w:p w:rsidR="00E11F97" w:rsidRPr="00716649" w:rsidRDefault="00E11F97" w:rsidP="009804C1">
            <w:pPr>
              <w:autoSpaceDE w:val="0"/>
              <w:autoSpaceDN w:val="0"/>
              <w:adjustRightInd w:val="0"/>
              <w:jc w:val="center"/>
              <w:rPr>
                <w:sz w:val="22"/>
                <w:szCs w:val="22"/>
              </w:rPr>
            </w:pPr>
          </w:p>
        </w:tc>
        <w:tc>
          <w:tcPr>
            <w:tcW w:w="856" w:type="pct"/>
            <w:vAlign w:val="center"/>
          </w:tcPr>
          <w:p w:rsidR="00E11F97" w:rsidRPr="00716649" w:rsidRDefault="00E11F97" w:rsidP="00F27BEE">
            <w:pPr>
              <w:autoSpaceDE w:val="0"/>
              <w:autoSpaceDN w:val="0"/>
              <w:adjustRightInd w:val="0"/>
              <w:jc w:val="center"/>
              <w:rPr>
                <w:bCs/>
                <w:sz w:val="22"/>
                <w:szCs w:val="22"/>
              </w:rPr>
            </w:pPr>
          </w:p>
        </w:tc>
      </w:tr>
    </w:tbl>
    <w:p w:rsidR="008172B7" w:rsidRDefault="008172B7"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4"/>
        <w:gridCol w:w="4198"/>
        <w:gridCol w:w="1272"/>
        <w:gridCol w:w="1559"/>
        <w:gridCol w:w="7505"/>
      </w:tblGrid>
      <w:tr w:rsidR="00FC390C" w:rsidRPr="00E627DE" w:rsidTr="00915E22">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xml:space="preserve">№ </w:t>
            </w:r>
            <w:proofErr w:type="gramStart"/>
            <w:r w:rsidRPr="00E627DE">
              <w:rPr>
                <w:sz w:val="24"/>
                <w:szCs w:val="24"/>
              </w:rPr>
              <w:t>п</w:t>
            </w:r>
            <w:proofErr w:type="gramEnd"/>
            <w:r w:rsidRPr="00E627DE">
              <w:rPr>
                <w:sz w:val="24"/>
                <w:szCs w:val="24"/>
              </w:rPr>
              <w:t>/п</w:t>
            </w:r>
          </w:p>
        </w:tc>
        <w:tc>
          <w:tcPr>
            <w:tcW w:w="1333"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404"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495"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2383"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915E22">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1333" w:type="pct"/>
            <w:vMerge/>
            <w:vAlign w:val="center"/>
          </w:tcPr>
          <w:p w:rsidR="003E224D" w:rsidRPr="00E627DE" w:rsidRDefault="003E224D" w:rsidP="009E6C74">
            <w:pPr>
              <w:jc w:val="center"/>
              <w:rPr>
                <w:sz w:val="24"/>
                <w:szCs w:val="24"/>
              </w:rPr>
            </w:pPr>
          </w:p>
        </w:tc>
        <w:tc>
          <w:tcPr>
            <w:tcW w:w="404" w:type="pct"/>
            <w:vMerge/>
            <w:vAlign w:val="center"/>
          </w:tcPr>
          <w:p w:rsidR="003E224D" w:rsidRPr="00E627DE" w:rsidRDefault="003E224D" w:rsidP="009E6C74">
            <w:pPr>
              <w:jc w:val="center"/>
              <w:rPr>
                <w:sz w:val="24"/>
                <w:szCs w:val="24"/>
              </w:rPr>
            </w:pPr>
          </w:p>
        </w:tc>
        <w:tc>
          <w:tcPr>
            <w:tcW w:w="495" w:type="pct"/>
            <w:vMerge/>
            <w:vAlign w:val="center"/>
          </w:tcPr>
          <w:p w:rsidR="003E224D" w:rsidRPr="00E627DE" w:rsidRDefault="003E224D" w:rsidP="009E6C74">
            <w:pPr>
              <w:jc w:val="center"/>
              <w:rPr>
                <w:sz w:val="24"/>
                <w:szCs w:val="24"/>
              </w:rPr>
            </w:pPr>
          </w:p>
        </w:tc>
        <w:tc>
          <w:tcPr>
            <w:tcW w:w="2383" w:type="pct"/>
            <w:vAlign w:val="center"/>
          </w:tcPr>
          <w:p w:rsidR="003E224D" w:rsidRPr="00BF489B" w:rsidRDefault="00BF489B" w:rsidP="00BF489B">
            <w:pPr>
              <w:jc w:val="center"/>
              <w:rPr>
                <w:sz w:val="24"/>
                <w:szCs w:val="24"/>
              </w:rPr>
            </w:pPr>
            <w:r>
              <w:rPr>
                <w:sz w:val="24"/>
                <w:szCs w:val="24"/>
              </w:rPr>
              <w:t>-----------------</w:t>
            </w:r>
          </w:p>
        </w:tc>
      </w:tr>
      <w:tr w:rsidR="00BF489B" w:rsidRPr="00E627DE" w:rsidTr="00915E22">
        <w:trPr>
          <w:trHeight w:val="310"/>
          <w:jc w:val="center"/>
        </w:trPr>
        <w:tc>
          <w:tcPr>
            <w:tcW w:w="385" w:type="pct"/>
            <w:vAlign w:val="center"/>
          </w:tcPr>
          <w:p w:rsidR="00BF489B" w:rsidRPr="00065082" w:rsidRDefault="00BF489B" w:rsidP="00B81FDC">
            <w:pPr>
              <w:jc w:val="center"/>
              <w:rPr>
                <w:sz w:val="22"/>
                <w:szCs w:val="22"/>
              </w:rPr>
            </w:pPr>
            <w:r>
              <w:rPr>
                <w:sz w:val="22"/>
                <w:szCs w:val="22"/>
              </w:rPr>
              <w:t>1</w:t>
            </w:r>
          </w:p>
        </w:tc>
        <w:tc>
          <w:tcPr>
            <w:tcW w:w="1333" w:type="pct"/>
            <w:vAlign w:val="center"/>
          </w:tcPr>
          <w:p w:rsidR="00BF489B" w:rsidRPr="008C0BDF" w:rsidRDefault="00BF489B" w:rsidP="00B66856">
            <w:r w:rsidRPr="008C0BDF">
              <w:t>Сыворотка крови КРС</w:t>
            </w:r>
          </w:p>
        </w:tc>
        <w:tc>
          <w:tcPr>
            <w:tcW w:w="404" w:type="pct"/>
            <w:vAlign w:val="center"/>
          </w:tcPr>
          <w:p w:rsidR="00BF489B" w:rsidRPr="00CD3A10" w:rsidRDefault="00BF489B" w:rsidP="00B66856">
            <w:pPr>
              <w:jc w:val="center"/>
              <w:rPr>
                <w:lang w:val="kk-KZ"/>
              </w:rPr>
            </w:pPr>
            <w:r w:rsidRPr="00CD3A10">
              <w:rPr>
                <w:lang w:val="kk-KZ"/>
              </w:rPr>
              <w:t>фл</w:t>
            </w:r>
          </w:p>
        </w:tc>
        <w:tc>
          <w:tcPr>
            <w:tcW w:w="495" w:type="pct"/>
            <w:vAlign w:val="center"/>
          </w:tcPr>
          <w:p w:rsidR="00BF489B" w:rsidRPr="00CD3A10" w:rsidRDefault="00BF489B" w:rsidP="00B66856">
            <w:pPr>
              <w:jc w:val="center"/>
            </w:pPr>
            <w:r w:rsidRPr="00CD3A10">
              <w:t>8900,00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B81FDC">
            <w:pPr>
              <w:jc w:val="center"/>
              <w:rPr>
                <w:sz w:val="22"/>
                <w:szCs w:val="22"/>
              </w:rPr>
            </w:pPr>
            <w:r>
              <w:rPr>
                <w:sz w:val="22"/>
                <w:szCs w:val="22"/>
              </w:rPr>
              <w:t>2</w:t>
            </w:r>
          </w:p>
        </w:tc>
        <w:tc>
          <w:tcPr>
            <w:tcW w:w="1333" w:type="pct"/>
            <w:vAlign w:val="center"/>
          </w:tcPr>
          <w:p w:rsidR="00BF489B" w:rsidRPr="003A215F" w:rsidRDefault="00BF489B" w:rsidP="00B66856">
            <w:r w:rsidRPr="003A215F">
              <w:t>ГМ-Ф-АГАР, сухой (</w:t>
            </w:r>
            <w:proofErr w:type="gramStart"/>
            <w:r w:rsidRPr="003A215F">
              <w:t>питательный</w:t>
            </w:r>
            <w:proofErr w:type="gramEnd"/>
            <w:r w:rsidRPr="003A215F">
              <w:t xml:space="preserve"> </w:t>
            </w:r>
            <w:proofErr w:type="spellStart"/>
            <w:r w:rsidRPr="003A215F">
              <w:t>агар</w:t>
            </w:r>
            <w:proofErr w:type="spellEnd"/>
            <w:r w:rsidRPr="003A215F">
              <w:t>)</w:t>
            </w:r>
          </w:p>
        </w:tc>
        <w:tc>
          <w:tcPr>
            <w:tcW w:w="404" w:type="pct"/>
            <w:vAlign w:val="center"/>
          </w:tcPr>
          <w:p w:rsidR="00BF489B" w:rsidRPr="00CD3A10" w:rsidRDefault="00BF489B" w:rsidP="00B66856">
            <w:pPr>
              <w:jc w:val="center"/>
              <w:rPr>
                <w:lang w:val="kk-KZ"/>
              </w:rPr>
            </w:pPr>
            <w:r w:rsidRPr="00CD3A10">
              <w:rPr>
                <w:lang w:val="kk-KZ"/>
              </w:rPr>
              <w:t>кг</w:t>
            </w:r>
          </w:p>
        </w:tc>
        <w:tc>
          <w:tcPr>
            <w:tcW w:w="495" w:type="pct"/>
            <w:vAlign w:val="center"/>
          </w:tcPr>
          <w:p w:rsidR="00BF489B" w:rsidRPr="00CD3A10" w:rsidRDefault="00BF489B" w:rsidP="00B66856">
            <w:pPr>
              <w:jc w:val="center"/>
            </w:pPr>
            <w:r w:rsidRPr="00CD3A10">
              <w:t>78960,00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3</w:t>
            </w:r>
          </w:p>
        </w:tc>
        <w:tc>
          <w:tcPr>
            <w:tcW w:w="1333" w:type="pct"/>
            <w:vAlign w:val="center"/>
          </w:tcPr>
          <w:p w:rsidR="00BF489B" w:rsidRPr="003A215F" w:rsidRDefault="00BF489B" w:rsidP="00B66856">
            <w:r w:rsidRPr="003A215F">
              <w:t>Среда Пизу</w:t>
            </w:r>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ED34A0" w:rsidRDefault="00BF489B" w:rsidP="00B66856">
            <w:pPr>
              <w:jc w:val="center"/>
              <w:rPr>
                <w:sz w:val="18"/>
                <w:szCs w:val="18"/>
              </w:rPr>
            </w:pPr>
            <w:r w:rsidRPr="00ED34A0">
              <w:rPr>
                <w:sz w:val="18"/>
                <w:szCs w:val="18"/>
              </w:rPr>
              <w:t>131365,00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4</w:t>
            </w:r>
          </w:p>
        </w:tc>
        <w:tc>
          <w:tcPr>
            <w:tcW w:w="1333" w:type="pct"/>
            <w:vAlign w:val="center"/>
          </w:tcPr>
          <w:p w:rsidR="00BF489B" w:rsidRPr="003A215F" w:rsidRDefault="00BF489B" w:rsidP="00B66856">
            <w:r w:rsidRPr="003A215F">
              <w:t>Селективный бульон для стрептококков</w:t>
            </w:r>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85700,00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5</w:t>
            </w:r>
          </w:p>
        </w:tc>
        <w:tc>
          <w:tcPr>
            <w:tcW w:w="1333" w:type="pct"/>
            <w:vAlign w:val="center"/>
          </w:tcPr>
          <w:p w:rsidR="00BF489B" w:rsidRPr="002F3D18" w:rsidRDefault="00BF489B" w:rsidP="00B66856">
            <w:proofErr w:type="spellStart"/>
            <w:r w:rsidRPr="002F3D18">
              <w:t>Агар</w:t>
            </w:r>
            <w:proofErr w:type="spellEnd"/>
            <w:r w:rsidRPr="002F3D18">
              <w:t xml:space="preserve"> Симонса</w:t>
            </w:r>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87530,00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6</w:t>
            </w:r>
          </w:p>
        </w:tc>
        <w:tc>
          <w:tcPr>
            <w:tcW w:w="1333" w:type="pct"/>
            <w:vAlign w:val="center"/>
          </w:tcPr>
          <w:p w:rsidR="00BF489B" w:rsidRPr="004D36D6" w:rsidRDefault="00BF489B" w:rsidP="00B66856">
            <w:proofErr w:type="spellStart"/>
            <w:r w:rsidRPr="004D36D6">
              <w:t>Агар</w:t>
            </w:r>
            <w:proofErr w:type="spellEnd"/>
            <w:r w:rsidRPr="004D36D6">
              <w:t xml:space="preserve"> </w:t>
            </w:r>
            <w:proofErr w:type="spellStart"/>
            <w:r w:rsidRPr="004D36D6">
              <w:t>Кристенсена</w:t>
            </w:r>
            <w:proofErr w:type="spellEnd"/>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75400,00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7</w:t>
            </w:r>
          </w:p>
        </w:tc>
        <w:tc>
          <w:tcPr>
            <w:tcW w:w="1333" w:type="pct"/>
            <w:vAlign w:val="center"/>
          </w:tcPr>
          <w:p w:rsidR="00BF489B" w:rsidRPr="002616ED" w:rsidRDefault="00BF489B" w:rsidP="00B66856">
            <w:r w:rsidRPr="002616ED">
              <w:t xml:space="preserve">Лактоза </w:t>
            </w:r>
            <w:proofErr w:type="spellStart"/>
            <w:r w:rsidRPr="002616ED">
              <w:t>х</w:t>
            </w:r>
            <w:proofErr w:type="gramStart"/>
            <w:r w:rsidRPr="002616ED">
              <w:t>.ч</w:t>
            </w:r>
            <w:proofErr w:type="spellEnd"/>
            <w:proofErr w:type="gramEnd"/>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20100,00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8</w:t>
            </w:r>
          </w:p>
        </w:tc>
        <w:tc>
          <w:tcPr>
            <w:tcW w:w="1333" w:type="pct"/>
            <w:vAlign w:val="center"/>
          </w:tcPr>
          <w:p w:rsidR="00BF489B" w:rsidRPr="002616ED" w:rsidRDefault="00BF489B" w:rsidP="00B66856">
            <w:r w:rsidRPr="002616ED">
              <w:t xml:space="preserve">Сахароза </w:t>
            </w:r>
            <w:proofErr w:type="spellStart"/>
            <w:r w:rsidRPr="002616ED">
              <w:t>х</w:t>
            </w:r>
            <w:proofErr w:type="gramStart"/>
            <w:r w:rsidRPr="002616ED">
              <w:t>.ч</w:t>
            </w:r>
            <w:proofErr w:type="spellEnd"/>
            <w:proofErr w:type="gramEnd"/>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18960,00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9</w:t>
            </w:r>
          </w:p>
        </w:tc>
        <w:tc>
          <w:tcPr>
            <w:tcW w:w="1333" w:type="pct"/>
            <w:vAlign w:val="center"/>
          </w:tcPr>
          <w:p w:rsidR="00BF489B" w:rsidRPr="002616ED" w:rsidRDefault="00BF489B" w:rsidP="00B66856">
            <w:r w:rsidRPr="002616ED">
              <w:t>Среда Кода</w:t>
            </w:r>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51680,00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10</w:t>
            </w:r>
          </w:p>
        </w:tc>
        <w:tc>
          <w:tcPr>
            <w:tcW w:w="1333" w:type="pct"/>
            <w:vAlign w:val="center"/>
          </w:tcPr>
          <w:p w:rsidR="00BF489B" w:rsidRPr="002616ED" w:rsidRDefault="00BF489B" w:rsidP="00B66856">
            <w:r w:rsidRPr="002616ED">
              <w:t xml:space="preserve">Ацетат </w:t>
            </w:r>
            <w:proofErr w:type="spellStart"/>
            <w:r w:rsidRPr="002616ED">
              <w:t>агар</w:t>
            </w:r>
            <w:proofErr w:type="spellEnd"/>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CD3A10" w:rsidRDefault="00BF489B" w:rsidP="00B66856">
            <w:pPr>
              <w:jc w:val="center"/>
            </w:pPr>
            <w:r w:rsidRPr="00CD3A10">
              <w:t>87960,00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11</w:t>
            </w:r>
          </w:p>
        </w:tc>
        <w:tc>
          <w:tcPr>
            <w:tcW w:w="1333" w:type="pct"/>
            <w:vAlign w:val="center"/>
          </w:tcPr>
          <w:p w:rsidR="00BF489B" w:rsidRPr="002616ED" w:rsidRDefault="00BF489B" w:rsidP="00B66856">
            <w:r w:rsidRPr="002616ED">
              <w:t>Реактив: йод кристаллический</w:t>
            </w:r>
          </w:p>
        </w:tc>
        <w:tc>
          <w:tcPr>
            <w:tcW w:w="404" w:type="pct"/>
            <w:vAlign w:val="center"/>
          </w:tcPr>
          <w:p w:rsidR="00BF489B" w:rsidRPr="00CD3A10" w:rsidRDefault="00BF489B" w:rsidP="00B66856">
            <w:pPr>
              <w:jc w:val="center"/>
            </w:pPr>
            <w:r w:rsidRPr="00CD3A10">
              <w:t>кг</w:t>
            </w:r>
          </w:p>
        </w:tc>
        <w:tc>
          <w:tcPr>
            <w:tcW w:w="495" w:type="pct"/>
            <w:vAlign w:val="center"/>
          </w:tcPr>
          <w:p w:rsidR="00BF489B" w:rsidRPr="00ED34A0" w:rsidRDefault="00BF489B" w:rsidP="00B66856">
            <w:pPr>
              <w:jc w:val="center"/>
              <w:rPr>
                <w:sz w:val="18"/>
                <w:szCs w:val="18"/>
              </w:rPr>
            </w:pPr>
            <w:r w:rsidRPr="00ED34A0">
              <w:rPr>
                <w:sz w:val="18"/>
                <w:szCs w:val="18"/>
              </w:rPr>
              <w:t>116850,00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12</w:t>
            </w:r>
          </w:p>
        </w:tc>
        <w:tc>
          <w:tcPr>
            <w:tcW w:w="1333" w:type="pct"/>
            <w:vAlign w:val="center"/>
          </w:tcPr>
          <w:p w:rsidR="00BF489B" w:rsidRPr="002F3D18" w:rsidRDefault="00BF489B" w:rsidP="00B66856">
            <w:r w:rsidRPr="002F3D18">
              <w:t xml:space="preserve">Диски к антибиотикам с </w:t>
            </w:r>
            <w:proofErr w:type="spellStart"/>
            <w:r w:rsidRPr="002F3D18">
              <w:t>цефтриаксоном</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13</w:t>
            </w:r>
          </w:p>
        </w:tc>
        <w:tc>
          <w:tcPr>
            <w:tcW w:w="1333" w:type="pct"/>
            <w:vAlign w:val="center"/>
          </w:tcPr>
          <w:p w:rsidR="00BF489B" w:rsidRPr="002F3D18" w:rsidRDefault="00BF489B" w:rsidP="00B66856">
            <w:r w:rsidRPr="002F3D18">
              <w:t xml:space="preserve">Диски с антибиотиком </w:t>
            </w:r>
            <w:proofErr w:type="spellStart"/>
            <w:r w:rsidRPr="002F3D18">
              <w:t>амикацин</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6A1F1A">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lastRenderedPageBreak/>
              <w:t>14</w:t>
            </w:r>
          </w:p>
        </w:tc>
        <w:tc>
          <w:tcPr>
            <w:tcW w:w="1333" w:type="pct"/>
            <w:vAlign w:val="center"/>
          </w:tcPr>
          <w:p w:rsidR="00BF489B" w:rsidRPr="002F3D18" w:rsidRDefault="00BF489B" w:rsidP="00B66856">
            <w:r w:rsidRPr="002F3D18">
              <w:t xml:space="preserve">Диски с антибиотиком </w:t>
            </w:r>
            <w:proofErr w:type="spellStart"/>
            <w:r w:rsidRPr="002F3D18">
              <w:t>амоксиклав</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15</w:t>
            </w:r>
          </w:p>
        </w:tc>
        <w:tc>
          <w:tcPr>
            <w:tcW w:w="1333" w:type="pct"/>
            <w:vAlign w:val="center"/>
          </w:tcPr>
          <w:p w:rsidR="00BF489B" w:rsidRPr="002F3D18" w:rsidRDefault="00BF489B" w:rsidP="00B66856">
            <w:r w:rsidRPr="002F3D18">
              <w:t xml:space="preserve">Диски к антибиотикам с </w:t>
            </w:r>
            <w:proofErr w:type="spellStart"/>
            <w:r w:rsidRPr="002F3D18">
              <w:t>ципрофлоксацином</w:t>
            </w:r>
            <w:proofErr w:type="spellEnd"/>
          </w:p>
        </w:tc>
        <w:tc>
          <w:tcPr>
            <w:tcW w:w="404" w:type="pct"/>
            <w:vAlign w:val="center"/>
          </w:tcPr>
          <w:p w:rsidR="00BF489B" w:rsidRPr="00CD3A10" w:rsidRDefault="00BF489B" w:rsidP="00B66856">
            <w:pPr>
              <w:jc w:val="center"/>
              <w:rPr>
                <w:lang w:val="kk-KZ"/>
              </w:rPr>
            </w:pPr>
            <w:r w:rsidRPr="00CD3A10">
              <w:rPr>
                <w:lang w:val="kk-KZ"/>
              </w:rPr>
              <w:t>фл</w:t>
            </w:r>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16</w:t>
            </w:r>
          </w:p>
        </w:tc>
        <w:tc>
          <w:tcPr>
            <w:tcW w:w="1333" w:type="pct"/>
            <w:vAlign w:val="center"/>
          </w:tcPr>
          <w:p w:rsidR="00BF489B" w:rsidRPr="002F3D18" w:rsidRDefault="00BF489B" w:rsidP="00B66856">
            <w:r w:rsidRPr="002F3D18">
              <w:t>Диски с антибиотиком гентамицин</w:t>
            </w:r>
          </w:p>
        </w:tc>
        <w:tc>
          <w:tcPr>
            <w:tcW w:w="404" w:type="pct"/>
            <w:vAlign w:val="center"/>
          </w:tcPr>
          <w:p w:rsidR="00BF489B" w:rsidRPr="00CD3A10" w:rsidRDefault="00BF489B" w:rsidP="00B66856">
            <w:pPr>
              <w:jc w:val="center"/>
              <w:rPr>
                <w:lang w:val="kk-KZ"/>
              </w:rPr>
            </w:pPr>
            <w:r w:rsidRPr="00CD3A10">
              <w:rPr>
                <w:lang w:val="kk-KZ"/>
              </w:rPr>
              <w:t>фл</w:t>
            </w:r>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17</w:t>
            </w:r>
          </w:p>
        </w:tc>
        <w:tc>
          <w:tcPr>
            <w:tcW w:w="1333" w:type="pct"/>
            <w:vAlign w:val="center"/>
          </w:tcPr>
          <w:p w:rsidR="00BF489B" w:rsidRPr="002F3D18" w:rsidRDefault="00BF489B" w:rsidP="00B66856">
            <w:r w:rsidRPr="002F3D18">
              <w:t xml:space="preserve">Диски с антибиотиком </w:t>
            </w:r>
            <w:proofErr w:type="spellStart"/>
            <w:r w:rsidRPr="002F3D18">
              <w:t>цефазолин</w:t>
            </w:r>
            <w:proofErr w:type="spellEnd"/>
          </w:p>
        </w:tc>
        <w:tc>
          <w:tcPr>
            <w:tcW w:w="404" w:type="pct"/>
            <w:vAlign w:val="center"/>
          </w:tcPr>
          <w:p w:rsidR="00BF489B" w:rsidRPr="00CD3A10" w:rsidRDefault="00BF489B" w:rsidP="00B66856">
            <w:pPr>
              <w:jc w:val="center"/>
              <w:rPr>
                <w:lang w:val="kk-KZ"/>
              </w:rPr>
            </w:pPr>
            <w:r w:rsidRPr="00CD3A10">
              <w:rPr>
                <w:lang w:val="kk-KZ"/>
              </w:rPr>
              <w:t>фл</w:t>
            </w:r>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18</w:t>
            </w:r>
          </w:p>
        </w:tc>
        <w:tc>
          <w:tcPr>
            <w:tcW w:w="1333" w:type="pct"/>
            <w:vAlign w:val="center"/>
          </w:tcPr>
          <w:p w:rsidR="00BF489B" w:rsidRPr="002F3D18" w:rsidRDefault="00BF489B" w:rsidP="00B66856">
            <w:r w:rsidRPr="002F3D18">
              <w:t xml:space="preserve">Диски с антибиотиком </w:t>
            </w:r>
            <w:proofErr w:type="spellStart"/>
            <w:r w:rsidRPr="002F3D18">
              <w:t>фурагином</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19</w:t>
            </w:r>
          </w:p>
        </w:tc>
        <w:tc>
          <w:tcPr>
            <w:tcW w:w="1333" w:type="pct"/>
            <w:vAlign w:val="center"/>
          </w:tcPr>
          <w:p w:rsidR="00BF489B" w:rsidRPr="002F3D18" w:rsidRDefault="00BF489B" w:rsidP="00B66856">
            <w:r w:rsidRPr="002F3D18">
              <w:t>Диски с антибиотиком с 20% желчью</w:t>
            </w:r>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3355,00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20</w:t>
            </w:r>
          </w:p>
        </w:tc>
        <w:tc>
          <w:tcPr>
            <w:tcW w:w="1333" w:type="pct"/>
            <w:vAlign w:val="center"/>
          </w:tcPr>
          <w:p w:rsidR="00BF489B" w:rsidRPr="002F3D18" w:rsidRDefault="00BF489B" w:rsidP="00B66856">
            <w:r w:rsidRPr="002F3D18">
              <w:t>Диски с антибиотиком оксациллин</w:t>
            </w:r>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21</w:t>
            </w:r>
          </w:p>
        </w:tc>
        <w:tc>
          <w:tcPr>
            <w:tcW w:w="1333" w:type="pct"/>
            <w:vAlign w:val="center"/>
          </w:tcPr>
          <w:p w:rsidR="00BF489B" w:rsidRPr="002F3D18" w:rsidRDefault="00BF489B" w:rsidP="00B66856">
            <w:r w:rsidRPr="002F3D18">
              <w:t xml:space="preserve">Диски с </w:t>
            </w:r>
            <w:proofErr w:type="spellStart"/>
            <w:r w:rsidRPr="002F3D18">
              <w:t>левофлоксацином</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22</w:t>
            </w:r>
          </w:p>
        </w:tc>
        <w:tc>
          <w:tcPr>
            <w:tcW w:w="1333" w:type="pct"/>
            <w:vAlign w:val="center"/>
          </w:tcPr>
          <w:p w:rsidR="00BF489B" w:rsidRPr="002F3D18" w:rsidRDefault="00BF489B" w:rsidP="00B66856">
            <w:r w:rsidRPr="002F3D18">
              <w:t xml:space="preserve">Диски с антибиотиком </w:t>
            </w:r>
            <w:proofErr w:type="spellStart"/>
            <w:r w:rsidRPr="002F3D18">
              <w:t>меропенем</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23</w:t>
            </w:r>
          </w:p>
        </w:tc>
        <w:tc>
          <w:tcPr>
            <w:tcW w:w="1333" w:type="pct"/>
            <w:vAlign w:val="center"/>
          </w:tcPr>
          <w:p w:rsidR="00BF489B" w:rsidRPr="002F3D18" w:rsidRDefault="00BF489B" w:rsidP="00B66856">
            <w:r w:rsidRPr="002F3D18">
              <w:t xml:space="preserve">Диски с антибиотиком с </w:t>
            </w:r>
            <w:proofErr w:type="spellStart"/>
            <w:r w:rsidRPr="002F3D18">
              <w:t>оптохином</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6100,00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24</w:t>
            </w:r>
          </w:p>
        </w:tc>
        <w:tc>
          <w:tcPr>
            <w:tcW w:w="1333" w:type="pct"/>
            <w:vAlign w:val="center"/>
          </w:tcPr>
          <w:p w:rsidR="00BF489B" w:rsidRPr="002F3D18" w:rsidRDefault="00BF489B" w:rsidP="00B66856">
            <w:r w:rsidRPr="002F3D18">
              <w:t xml:space="preserve">Диски с антибиотиком </w:t>
            </w:r>
            <w:proofErr w:type="spellStart"/>
            <w:r w:rsidRPr="002F3D18">
              <w:t>бензилпенициллин</w:t>
            </w:r>
            <w:proofErr w:type="spellEnd"/>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25</w:t>
            </w:r>
          </w:p>
        </w:tc>
        <w:tc>
          <w:tcPr>
            <w:tcW w:w="1333" w:type="pct"/>
            <w:vAlign w:val="center"/>
          </w:tcPr>
          <w:p w:rsidR="00BF489B" w:rsidRPr="002F3D18" w:rsidRDefault="00BF489B" w:rsidP="00B66856">
            <w:r w:rsidRPr="002F3D18">
              <w:t>Диски с антибиотиком левомицетин</w:t>
            </w:r>
          </w:p>
        </w:tc>
        <w:tc>
          <w:tcPr>
            <w:tcW w:w="404" w:type="pct"/>
            <w:vAlign w:val="center"/>
          </w:tcPr>
          <w:p w:rsidR="00BF489B" w:rsidRPr="00CD3A10" w:rsidRDefault="00BF489B" w:rsidP="00B66856">
            <w:pPr>
              <w:jc w:val="center"/>
            </w:pPr>
            <w:proofErr w:type="spellStart"/>
            <w:r w:rsidRPr="00CD3A10">
              <w:t>фл</w:t>
            </w:r>
            <w:proofErr w:type="spellEnd"/>
          </w:p>
        </w:tc>
        <w:tc>
          <w:tcPr>
            <w:tcW w:w="495" w:type="pct"/>
            <w:vAlign w:val="center"/>
          </w:tcPr>
          <w:p w:rsidR="00BF489B" w:rsidRPr="00CD3A10" w:rsidRDefault="00BF489B" w:rsidP="00B66856">
            <w:pPr>
              <w:jc w:val="center"/>
            </w:pPr>
            <w:r w:rsidRPr="00CD3A10">
              <w:t>3100,00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26</w:t>
            </w:r>
          </w:p>
        </w:tc>
        <w:tc>
          <w:tcPr>
            <w:tcW w:w="1333" w:type="pct"/>
            <w:vAlign w:val="center"/>
          </w:tcPr>
          <w:p w:rsidR="00BF489B" w:rsidRPr="008C0BDF" w:rsidRDefault="00BF489B" w:rsidP="00B66856">
            <w:r w:rsidRPr="008C0BDF">
              <w:t xml:space="preserve">Бактериофаг </w:t>
            </w:r>
          </w:p>
        </w:tc>
        <w:tc>
          <w:tcPr>
            <w:tcW w:w="404" w:type="pct"/>
            <w:vAlign w:val="center"/>
          </w:tcPr>
          <w:p w:rsidR="00BF489B" w:rsidRPr="0086720C" w:rsidRDefault="00BF489B" w:rsidP="00B66856">
            <w:pPr>
              <w:jc w:val="center"/>
            </w:pPr>
            <w:proofErr w:type="spellStart"/>
            <w:r>
              <w:t>фл</w:t>
            </w:r>
            <w:proofErr w:type="spellEnd"/>
          </w:p>
        </w:tc>
        <w:tc>
          <w:tcPr>
            <w:tcW w:w="495" w:type="pct"/>
            <w:vAlign w:val="center"/>
          </w:tcPr>
          <w:p w:rsidR="00BF489B" w:rsidRPr="006F0D6E" w:rsidRDefault="00BF489B" w:rsidP="00B66856">
            <w:pPr>
              <w:jc w:val="center"/>
            </w:pPr>
            <w:r>
              <w:t>25000,00</w:t>
            </w:r>
          </w:p>
        </w:tc>
        <w:tc>
          <w:tcPr>
            <w:tcW w:w="2383" w:type="pct"/>
          </w:tcPr>
          <w:p w:rsidR="00BF489B" w:rsidRDefault="00BF489B" w:rsidP="00BF489B">
            <w:pPr>
              <w:jc w:val="center"/>
            </w:pPr>
            <w:r w:rsidRPr="00113B83">
              <w:rPr>
                <w:sz w:val="24"/>
                <w:szCs w:val="24"/>
              </w:rPr>
              <w:t>-----------------</w:t>
            </w:r>
          </w:p>
        </w:tc>
      </w:tr>
      <w:tr w:rsidR="00BF489B" w:rsidRPr="00E627DE" w:rsidTr="00915E22">
        <w:trPr>
          <w:trHeight w:val="310"/>
          <w:jc w:val="center"/>
        </w:trPr>
        <w:tc>
          <w:tcPr>
            <w:tcW w:w="385" w:type="pct"/>
            <w:vAlign w:val="center"/>
          </w:tcPr>
          <w:p w:rsidR="00BF489B" w:rsidRPr="00065082" w:rsidRDefault="00BF489B" w:rsidP="00430BE7">
            <w:pPr>
              <w:jc w:val="center"/>
              <w:rPr>
                <w:sz w:val="22"/>
                <w:szCs w:val="22"/>
              </w:rPr>
            </w:pPr>
            <w:r>
              <w:rPr>
                <w:sz w:val="22"/>
                <w:szCs w:val="22"/>
              </w:rPr>
              <w:t>27</w:t>
            </w:r>
          </w:p>
        </w:tc>
        <w:tc>
          <w:tcPr>
            <w:tcW w:w="1333" w:type="pct"/>
            <w:vAlign w:val="center"/>
          </w:tcPr>
          <w:p w:rsidR="00BF489B" w:rsidRPr="008C0BDF" w:rsidRDefault="00BF489B" w:rsidP="00B66856">
            <w:r w:rsidRPr="008C0BDF">
              <w:t xml:space="preserve">Бактериофаг </w:t>
            </w:r>
          </w:p>
        </w:tc>
        <w:tc>
          <w:tcPr>
            <w:tcW w:w="404" w:type="pct"/>
            <w:vAlign w:val="center"/>
          </w:tcPr>
          <w:p w:rsidR="00BF489B" w:rsidRPr="0086720C" w:rsidRDefault="00BF489B" w:rsidP="00B66856">
            <w:pPr>
              <w:jc w:val="center"/>
            </w:pPr>
            <w:proofErr w:type="spellStart"/>
            <w:r>
              <w:t>фл</w:t>
            </w:r>
            <w:proofErr w:type="spellEnd"/>
          </w:p>
        </w:tc>
        <w:tc>
          <w:tcPr>
            <w:tcW w:w="495" w:type="pct"/>
            <w:vAlign w:val="center"/>
          </w:tcPr>
          <w:p w:rsidR="00BF489B" w:rsidRDefault="00BF489B" w:rsidP="00B66856">
            <w:pPr>
              <w:jc w:val="center"/>
            </w:pPr>
            <w:r>
              <w:t>25000,00</w:t>
            </w:r>
          </w:p>
        </w:tc>
        <w:tc>
          <w:tcPr>
            <w:tcW w:w="2383" w:type="pct"/>
          </w:tcPr>
          <w:p w:rsidR="00BF489B" w:rsidRDefault="00BF489B" w:rsidP="00BF489B">
            <w:pPr>
              <w:jc w:val="center"/>
            </w:pPr>
            <w:r w:rsidRPr="00113B83">
              <w:rPr>
                <w:sz w:val="24"/>
                <w:szCs w:val="24"/>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Default="00430BE7" w:rsidP="00430BE7">
      <w:pPr>
        <w:pStyle w:val="a3"/>
        <w:autoSpaceDE w:val="0"/>
        <w:autoSpaceDN w:val="0"/>
        <w:adjustRightInd w:val="0"/>
        <w:spacing w:line="276" w:lineRule="auto"/>
        <w:jc w:val="both"/>
        <w:rPr>
          <w:color w:val="FF0000"/>
          <w:sz w:val="22"/>
          <w:szCs w:val="22"/>
        </w:rPr>
      </w:pPr>
    </w:p>
    <w:p w:rsidR="00430BE7" w:rsidRPr="00FE7882" w:rsidRDefault="00430BE7" w:rsidP="00FA7368">
      <w:pPr>
        <w:autoSpaceDE w:val="0"/>
        <w:autoSpaceDN w:val="0"/>
        <w:adjustRightInd w:val="0"/>
        <w:spacing w:line="276" w:lineRule="auto"/>
        <w:ind w:left="360" w:firstLine="348"/>
        <w:jc w:val="both"/>
        <w:rPr>
          <w:sz w:val="24"/>
          <w:szCs w:val="24"/>
        </w:rPr>
      </w:pPr>
      <w:r w:rsidRPr="00FE7882">
        <w:rPr>
          <w:sz w:val="24"/>
          <w:szCs w:val="24"/>
        </w:rPr>
        <w:t xml:space="preserve">Закупки способом запроса ценовых предложений по лотам </w:t>
      </w:r>
      <w:r w:rsidR="00F57E5C" w:rsidRPr="00FE7882">
        <w:rPr>
          <w:b/>
          <w:sz w:val="24"/>
          <w:szCs w:val="24"/>
          <w:lang w:val="en-US"/>
        </w:rPr>
        <w:t>c</w:t>
      </w:r>
      <w:r w:rsidR="00F57E5C" w:rsidRPr="00FE7882">
        <w:rPr>
          <w:sz w:val="24"/>
          <w:szCs w:val="24"/>
        </w:rPr>
        <w:t xml:space="preserve"> </w:t>
      </w:r>
      <w:r w:rsidRPr="00FE7882">
        <w:rPr>
          <w:b/>
          <w:sz w:val="24"/>
          <w:szCs w:val="24"/>
        </w:rPr>
        <w:t xml:space="preserve">№ </w:t>
      </w:r>
      <w:r w:rsidR="00915E22" w:rsidRPr="00FE7882">
        <w:rPr>
          <w:b/>
          <w:sz w:val="24"/>
          <w:szCs w:val="24"/>
        </w:rPr>
        <w:t>1</w:t>
      </w:r>
      <w:r w:rsidR="00F57E5C" w:rsidRPr="00FE7882">
        <w:rPr>
          <w:b/>
          <w:sz w:val="24"/>
          <w:szCs w:val="24"/>
        </w:rPr>
        <w:t xml:space="preserve"> по № </w:t>
      </w:r>
      <w:r w:rsidR="00915E22" w:rsidRPr="00FE7882">
        <w:rPr>
          <w:b/>
          <w:sz w:val="24"/>
          <w:szCs w:val="24"/>
        </w:rPr>
        <w:t>27</w:t>
      </w:r>
      <w:r w:rsidRPr="00FE7882">
        <w:rPr>
          <w:b/>
          <w:sz w:val="24"/>
          <w:szCs w:val="24"/>
        </w:rPr>
        <w:t xml:space="preserve"> - </w:t>
      </w:r>
      <w:r w:rsidRPr="00FE7882">
        <w:rPr>
          <w:sz w:val="24"/>
          <w:szCs w:val="24"/>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Default="00B06F98" w:rsidP="00C01778">
      <w:pPr>
        <w:pStyle w:val="a3"/>
        <w:autoSpaceDE w:val="0"/>
        <w:autoSpaceDN w:val="0"/>
        <w:adjustRightInd w:val="0"/>
        <w:spacing w:line="276" w:lineRule="auto"/>
        <w:jc w:val="both"/>
        <w:rPr>
          <w:sz w:val="24"/>
          <w:szCs w:val="24"/>
        </w:rPr>
      </w:pPr>
    </w:p>
    <w:p w:rsidR="00EF077E" w:rsidRPr="00E627DE" w:rsidRDefault="00EF077E"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w:t>
      </w:r>
      <w:r w:rsidR="00EF077E">
        <w:rPr>
          <w:sz w:val="24"/>
          <w:szCs w:val="24"/>
        </w:rPr>
        <w:t xml:space="preserve">                    </w:t>
      </w: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w:t>
      </w:r>
      <w:r w:rsidR="00EF077E">
        <w:rPr>
          <w:sz w:val="24"/>
          <w:szCs w:val="24"/>
        </w:rPr>
        <w:t>__________</w:t>
      </w:r>
      <w:r w:rsidR="00E44520" w:rsidRPr="00E627DE">
        <w:rPr>
          <w:sz w:val="24"/>
          <w:szCs w:val="24"/>
        </w:rPr>
        <w:t xml:space="preserve">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bookmarkStart w:id="0" w:name="_GoBack"/>
      <w:bookmarkEnd w:id="0"/>
    </w:p>
    <w:sectPr w:rsidR="00040A2D"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5595"/>
    <w:rsid w:val="00036153"/>
    <w:rsid w:val="00036BEE"/>
    <w:rsid w:val="00037B82"/>
    <w:rsid w:val="00040A2D"/>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08C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4C8D"/>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38AE"/>
    <w:rsid w:val="003B43C7"/>
    <w:rsid w:val="003B50B8"/>
    <w:rsid w:val="003B6FBE"/>
    <w:rsid w:val="003B7C2A"/>
    <w:rsid w:val="003C27ED"/>
    <w:rsid w:val="003C3253"/>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69FE"/>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691D"/>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649"/>
    <w:rsid w:val="00716A68"/>
    <w:rsid w:val="007170B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15E22"/>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489B"/>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077E"/>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27BEE"/>
    <w:rsid w:val="00F32D85"/>
    <w:rsid w:val="00F44075"/>
    <w:rsid w:val="00F4463B"/>
    <w:rsid w:val="00F45FE5"/>
    <w:rsid w:val="00F50346"/>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A7368"/>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E7882"/>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3B29E-B70F-4687-AE89-6F6935599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20255</TotalTime>
  <Pages>5</Pages>
  <Words>2077</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832</cp:revision>
  <cp:lastPrinted>2023-02-21T09:57:00Z</cp:lastPrinted>
  <dcterms:created xsi:type="dcterms:W3CDTF">2018-03-27T11:00:00Z</dcterms:created>
  <dcterms:modified xsi:type="dcterms:W3CDTF">2023-03-02T02:39:00Z</dcterms:modified>
</cp:coreProperties>
</file>